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支付宝SDK接入文档</w:t>
      </w: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68665"/>
        <w15:color w:val="DBDBDB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="Times New Roman"/>
          <w:b/>
          <w:bCs/>
          <w:kern w:val="2"/>
          <w:sz w:val="20"/>
          <w:szCs w:val="20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bookmarkStart w:id="0" w:name="_Toc30366_WPSOffice_Type2"/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14"/>
            <w:tabs>
              <w:tab w:val="right" w:leader="dot" w:pos="13903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_Toc9379_WPSOffice_Level1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db015cb6-0f30-4a99-bb12-af6378dd68bf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微软雅黑"/>
                  <w:b/>
                  <w:bCs/>
                </w:rPr>
                <w:t>第1步：</w:t>
              </w:r>
              <w:r>
                <w:rPr>
                  <w:rFonts w:hint="eastAsia" w:asciiTheme="minorEastAsia" w:hAnsiTheme="minorEastAsia" w:eastAsiaTheme="minorEastAsia" w:cstheme="minorEastAsia"/>
                  <w:b/>
                  <w:bCs/>
                </w:rPr>
                <w:t xml:space="preserve"> </w:t>
              </w:r>
              <w:r>
                <w:rPr>
                  <w:rFonts w:hint="eastAsia" w:ascii="微软雅黑" w:hAnsi="微软雅黑" w:eastAsia="微软雅黑" w:cs="微软雅黑"/>
                  <w:b/>
                  <w:bCs/>
                </w:rPr>
                <w:t>下载支付宝sdk</w:t>
              </w:r>
            </w:sdtContent>
          </w:sdt>
          <w:r>
            <w:rPr>
              <w:b/>
              <w:bCs/>
            </w:rPr>
            <w:tab/>
          </w:r>
          <w:bookmarkStart w:id="1" w:name="_Toc9379_WPSOffice_Level1Page"/>
          <w:r>
            <w:rPr>
              <w:b/>
              <w:bCs/>
            </w:rPr>
            <w:t>2</w:t>
          </w:r>
          <w:bookmarkEnd w:id="1"/>
          <w:r>
            <w:rPr>
              <w:b/>
              <w:bCs/>
            </w:rPr>
            <w:fldChar w:fldCharType="end"/>
          </w:r>
        </w:p>
        <w:p>
          <w:pPr>
            <w:pStyle w:val="14"/>
            <w:tabs>
              <w:tab w:val="right" w:leader="dot" w:pos="13903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_Toc30366_WPSOffice_Level1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3f364cd3-6419-4749-a47f-863a23b45cb4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微软雅黑"/>
                  <w:b/>
                  <w:bCs/>
                </w:rPr>
                <w:t>第2步： 客户端接入支付宝SDK</w:t>
              </w:r>
            </w:sdtContent>
          </w:sdt>
          <w:r>
            <w:rPr>
              <w:b/>
              <w:bCs/>
            </w:rPr>
            <w:tab/>
          </w:r>
          <w:bookmarkStart w:id="2" w:name="_Toc30366_WPSOffice_Level1Page"/>
          <w:r>
            <w:rPr>
              <w:b/>
              <w:bCs/>
            </w:rPr>
            <w:t>2</w:t>
          </w:r>
          <w:bookmarkEnd w:id="2"/>
          <w:r>
            <w:rPr>
              <w:b/>
              <w:bCs/>
            </w:rPr>
            <w:fldChar w:fldCharType="end"/>
          </w:r>
        </w:p>
        <w:p>
          <w:pPr>
            <w:pStyle w:val="15"/>
            <w:tabs>
              <w:tab w:val="right" w:leader="dot" w:pos="13903"/>
            </w:tabs>
          </w:pPr>
          <w:r>
            <w:fldChar w:fldCharType="begin"/>
          </w:r>
          <w:r>
            <w:instrText xml:space="preserve"> HYPERLINK \l _Toc30366_WPSOffice_Level2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2f68d151-e426-4fd5-9423-304690cb6868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微软雅黑"/>
                </w:rPr>
                <w:t>Android客户端接入：</w:t>
              </w:r>
            </w:sdtContent>
          </w:sdt>
          <w:r>
            <w:tab/>
          </w:r>
          <w:bookmarkStart w:id="3" w:name="_Toc30366_WPSOffice_Level2Page"/>
          <w:r>
            <w:t>2</w:t>
          </w:r>
          <w:bookmarkEnd w:id="3"/>
          <w:r>
            <w:fldChar w:fldCharType="end"/>
          </w:r>
        </w:p>
        <w:p>
          <w:pPr>
            <w:pStyle w:val="15"/>
            <w:tabs>
              <w:tab w:val="right" w:leader="dot" w:pos="13903"/>
            </w:tabs>
          </w:pPr>
          <w:r>
            <w:fldChar w:fldCharType="begin"/>
          </w:r>
          <w:r>
            <w:instrText xml:space="preserve"> HYPERLINK \l _Toc30204_WPSOffice_Level2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e99e09b8-c5f9-4765-a04f-40fa32813e0f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="Helvetica" w:hAnsi="Helvetica" w:eastAsia="Helvetica" w:cs="Helvetica"/>
                </w:rPr>
                <w:t xml:space="preserve">1. </w:t>
              </w:r>
              <w:r>
                <w:rPr>
                  <w:rFonts w:hint="eastAsia" w:ascii="Helvetica" w:hAnsi="Helvetica" w:eastAsia="Helvetica" w:cs="Helvetica"/>
                </w:rPr>
                <w:t>同步通知:</w:t>
              </w:r>
            </w:sdtContent>
          </w:sdt>
          <w:r>
            <w:tab/>
          </w:r>
          <w:bookmarkStart w:id="4" w:name="_Toc30204_WPSOffice_Level2Page"/>
          <w:r>
            <w:t>9</w:t>
          </w:r>
          <w:bookmarkEnd w:id="4"/>
          <w:r>
            <w:fldChar w:fldCharType="end"/>
          </w:r>
        </w:p>
        <w:p>
          <w:pPr>
            <w:pStyle w:val="15"/>
            <w:tabs>
              <w:tab w:val="right" w:leader="dot" w:pos="13903"/>
            </w:tabs>
          </w:pPr>
          <w:r>
            <w:fldChar w:fldCharType="begin"/>
          </w:r>
          <w:r>
            <w:instrText xml:space="preserve"> HYPERLINK \l _Toc4515_WPSOffice_Level2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65804bd0-3151-494c-b684-980a3c72da76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="Helvetica" w:hAnsi="Helvetica" w:eastAsia="Helvetica" w:cs="Helvetica"/>
                </w:rPr>
                <w:t xml:space="preserve">2. </w:t>
              </w:r>
              <w:r>
                <w:rPr>
                  <w:rFonts w:hint="eastAsia" w:ascii="Helvetica" w:hAnsi="Helvetica" w:eastAsia="Helvetica" w:cs="Helvetica"/>
                </w:rPr>
                <w:t>异步通知：</w:t>
              </w:r>
            </w:sdtContent>
          </w:sdt>
          <w:r>
            <w:tab/>
          </w:r>
          <w:bookmarkStart w:id="5" w:name="_Toc4515_WPSOffice_Level2Page"/>
          <w:r>
            <w:t>10</w:t>
          </w:r>
          <w:bookmarkEnd w:id="5"/>
          <w:r>
            <w:fldChar w:fldCharType="end"/>
          </w:r>
        </w:p>
        <w:p>
          <w:pPr>
            <w:pStyle w:val="15"/>
            <w:tabs>
              <w:tab w:val="right" w:leader="dot" w:pos="13903"/>
            </w:tabs>
          </w:pPr>
          <w:r>
            <w:fldChar w:fldCharType="begin"/>
          </w:r>
          <w:r>
            <w:instrText xml:space="preserve"> HYPERLINK \l _Toc4958_WPSOffice_Level2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e7f5523c-22be-48c3-bcd4-fc6cf0917de8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微软雅黑"/>
                </w:rPr>
                <w:t>IOS客户端接入：</w:t>
              </w:r>
            </w:sdtContent>
          </w:sdt>
          <w:r>
            <w:tab/>
          </w:r>
          <w:bookmarkStart w:id="6" w:name="_Toc4958_WPSOffice_Level2Page"/>
          <w:r>
            <w:t>10</w:t>
          </w:r>
          <w:bookmarkEnd w:id="6"/>
          <w:r>
            <w:fldChar w:fldCharType="end"/>
          </w:r>
        </w:p>
        <w:p>
          <w:pPr>
            <w:pStyle w:val="15"/>
            <w:tabs>
              <w:tab w:val="right" w:leader="dot" w:pos="13903"/>
            </w:tabs>
          </w:pPr>
          <w:r>
            <w:fldChar w:fldCharType="begin"/>
          </w:r>
          <w:r>
            <w:instrText xml:space="preserve"> HYPERLINK \l _Toc27209_WPSOffice_Level2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c93b166d-0e34-4e1b-8ab5-1ee588889554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Helvetica" w:hAnsi="Helvetica" w:eastAsia="Helvetica" w:cs="Helvetica"/>
                </w:rPr>
                <w:t>第一种方式：</w:t>
              </w:r>
              <w:r>
                <w:rPr>
                  <w:rFonts w:hint="default" w:ascii="Helvetica" w:hAnsi="Helvetica" w:eastAsia="Helvetica" w:cs="Helvetica"/>
                </w:rPr>
                <w:t>通过 CocoaPods 导入</w:t>
              </w:r>
            </w:sdtContent>
          </w:sdt>
          <w:r>
            <w:tab/>
          </w:r>
          <w:bookmarkStart w:id="7" w:name="_Toc27209_WPSOffice_Level2Page"/>
          <w:r>
            <w:t>10</w:t>
          </w:r>
          <w:bookmarkEnd w:id="7"/>
          <w:r>
            <w:fldChar w:fldCharType="end"/>
          </w:r>
        </w:p>
        <w:p>
          <w:pPr>
            <w:pStyle w:val="15"/>
            <w:tabs>
              <w:tab w:val="right" w:leader="dot" w:pos="13903"/>
            </w:tabs>
          </w:pPr>
          <w:r>
            <w:fldChar w:fldCharType="begin"/>
          </w:r>
          <w:r>
            <w:instrText xml:space="preserve"> HYPERLINK \l _Toc673_WPSOffice_Level2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528c1e07-bb66-4a2d-b457-faf5856248ba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Helvetica" w:hAnsi="Helvetica" w:eastAsia="Helvetica" w:cs="Helvetica"/>
                </w:rPr>
                <w:t>第二种方式：</w:t>
              </w:r>
              <w:r>
                <w:rPr>
                  <w:rFonts w:hint="default" w:ascii="Helvetica" w:hAnsi="Helvetica" w:eastAsia="Helvetica" w:cs="Helvetica"/>
                </w:rPr>
                <w:t>手动导入</w:t>
              </w:r>
            </w:sdtContent>
          </w:sdt>
          <w:r>
            <w:tab/>
          </w:r>
          <w:bookmarkStart w:id="8" w:name="_Toc673_WPSOffice_Level2Page"/>
          <w:r>
            <w:t>11</w:t>
          </w:r>
          <w:bookmarkEnd w:id="8"/>
          <w:r>
            <w:fldChar w:fldCharType="end"/>
          </w:r>
        </w:p>
        <w:p>
          <w:pPr>
            <w:pStyle w:val="15"/>
            <w:tabs>
              <w:tab w:val="right" w:leader="dot" w:pos="13903"/>
            </w:tabs>
          </w:pPr>
          <w:r>
            <w:fldChar w:fldCharType="begin"/>
          </w:r>
          <w:r>
            <w:instrText xml:space="preserve"> HYPERLINK \l _Toc3586_WPSOffice_Level2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611a0a00-4fa3-4fba-b0eb-b264e2f70fc4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="Consolas" w:hAnsi="Consolas" w:eastAsia="Consolas" w:cs="Consolas"/>
                </w:rPr>
                <w:t>}</w:t>
              </w:r>
            </w:sdtContent>
          </w:sdt>
          <w:r>
            <w:tab/>
          </w:r>
          <w:bookmarkStart w:id="9" w:name="_Toc3586_WPSOffice_Level2Page"/>
          <w:r>
            <w:t>13</w:t>
          </w:r>
          <w:bookmarkEnd w:id="9"/>
          <w:r>
            <w:fldChar w:fldCharType="end"/>
          </w:r>
        </w:p>
        <w:p>
          <w:pPr>
            <w:pStyle w:val="14"/>
            <w:tabs>
              <w:tab w:val="right" w:leader="dot" w:pos="13903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_Toc30204_WPSOffice_Level1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033455cb-4a68-48e1-8e45-58e8f804a299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微软雅黑"/>
                  <w:b/>
                  <w:bCs/>
                </w:rPr>
                <w:t>第3步： 服务端接入平台支付API</w:t>
              </w:r>
            </w:sdtContent>
          </w:sdt>
          <w:r>
            <w:rPr>
              <w:b/>
              <w:bCs/>
            </w:rPr>
            <w:tab/>
          </w:r>
          <w:bookmarkStart w:id="10" w:name="_Toc30204_WPSOffice_Level1Page"/>
          <w:r>
            <w:rPr>
              <w:b/>
              <w:bCs/>
            </w:rPr>
            <w:t>18</w:t>
          </w:r>
          <w:bookmarkEnd w:id="10"/>
          <w:r>
            <w:rPr>
              <w:b/>
              <w:bCs/>
            </w:rPr>
            <w:fldChar w:fldCharType="end"/>
          </w:r>
        </w:p>
        <w:p>
          <w:pPr>
            <w:pStyle w:val="14"/>
            <w:tabs>
              <w:tab w:val="right" w:leader="dot" w:pos="13903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_Toc4515_WPSOffice_Level1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504faf55-f9a3-4a15-bab5-8429376add5d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Helvetica Neue"/>
                  <w:b/>
                  <w:bCs/>
                </w:rPr>
                <w:t>统一支付下单</w:t>
              </w:r>
              <w:r>
                <w:rPr>
                  <w:rFonts w:hint="default" w:ascii="微软雅黑" w:hAnsi="微软雅黑" w:eastAsia="微软雅黑" w:cs="Helvetica Neue"/>
                  <w:b/>
                  <w:bCs/>
                </w:rPr>
                <w:t>接口参数说明</w:t>
              </w:r>
            </w:sdtContent>
          </w:sdt>
          <w:r>
            <w:rPr>
              <w:b/>
              <w:bCs/>
            </w:rPr>
            <w:tab/>
          </w:r>
          <w:bookmarkStart w:id="11" w:name="_Toc4515_WPSOffice_Level1Page"/>
          <w:r>
            <w:rPr>
              <w:b/>
              <w:bCs/>
            </w:rPr>
            <w:t>18</w:t>
          </w:r>
          <w:bookmarkEnd w:id="11"/>
          <w:r>
            <w:rPr>
              <w:b/>
              <w:bCs/>
            </w:rPr>
            <w:fldChar w:fldCharType="end"/>
          </w:r>
        </w:p>
        <w:p>
          <w:pPr>
            <w:pStyle w:val="14"/>
            <w:tabs>
              <w:tab w:val="right" w:leader="dot" w:pos="13903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_Toc4958_WPSOffice_Level1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0889d7a2-fba9-458a-a088-cafc5e477d36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微软雅黑" w:hAnsi="微软雅黑" w:eastAsia="微软雅黑" w:cs="微软雅黑"/>
                  <w:b/>
                  <w:bCs/>
                </w:rPr>
                <w:t>附件： 整个支付流程图</w:t>
              </w:r>
            </w:sdtContent>
          </w:sdt>
          <w:r>
            <w:rPr>
              <w:b/>
              <w:bCs/>
            </w:rPr>
            <w:tab/>
          </w:r>
          <w:bookmarkStart w:id="12" w:name="_Toc4958_WPSOffice_Level1Page"/>
          <w:r>
            <w:rPr>
              <w:b/>
              <w:bCs/>
            </w:rPr>
            <w:t>25</w:t>
          </w:r>
          <w:bookmarkEnd w:id="12"/>
          <w:r>
            <w:rPr>
              <w:b/>
              <w:bCs/>
            </w:rPr>
            <w:fldChar w:fldCharType="end"/>
          </w:r>
        </w:p>
        <w:p>
          <w:pPr>
            <w:pStyle w:val="14"/>
            <w:tabs>
              <w:tab w:val="right" w:leader="dot" w:pos="13903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_Toc27209_WPSOffice_Level1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147468665"/>
              <w:placeholder>
                <w:docPart w:val="{b7d36dc3-296d-4a3b-a165-b714be26d355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default" w:ascii="微软雅黑" w:hAnsi="微软雅黑" w:eastAsia="微软雅黑" w:cs="微软雅黑"/>
                  <w:b/>
                  <w:bCs/>
                </w:rPr>
                <w:t>附件</w:t>
              </w:r>
              <w:r>
                <w:rPr>
                  <w:rFonts w:hint="eastAsia" w:ascii="微软雅黑" w:hAnsi="微软雅黑" w:eastAsia="微软雅黑" w:cs="微软雅黑"/>
                  <w:b/>
                  <w:bCs/>
                </w:rPr>
                <w:t>：通道</w:t>
              </w:r>
              <w:r>
                <w:rPr>
                  <w:rFonts w:hint="default" w:ascii="微软雅黑" w:hAnsi="微软雅黑" w:eastAsia="微软雅黑" w:cs="微软雅黑"/>
                  <w:b/>
                  <w:bCs/>
                </w:rPr>
                <w:t>编码参考</w:t>
              </w:r>
            </w:sdtContent>
          </w:sdt>
          <w:r>
            <w:rPr>
              <w:b/>
              <w:bCs/>
            </w:rPr>
            <w:tab/>
          </w:r>
          <w:bookmarkStart w:id="13" w:name="_Toc27209_WPSOffice_Level1Page"/>
          <w:r>
            <w:rPr>
              <w:b/>
              <w:bCs/>
            </w:rPr>
            <w:t>27</w:t>
          </w:r>
          <w:bookmarkEnd w:id="13"/>
          <w:r>
            <w:rPr>
              <w:b/>
              <w:bCs/>
            </w:rPr>
            <w:fldChar w:fldCharType="end"/>
          </w:r>
          <w:bookmarkEnd w:id="0"/>
        </w:p>
      </w:sdtContent>
    </w:sdt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bookmarkStart w:id="14" w:name="_Toc9379_WPSOffice_Level1"/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第1步：</w:t>
      </w:r>
      <w:r>
        <w:rPr>
          <w:rFonts w:hint="eastAsia" w:asciiTheme="minorEastAsia" w:hAnsiTheme="minorEastAsia" w:cstheme="minorEastAsia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下载支付宝sdk</w:t>
      </w:r>
      <w:bookmarkEnd w:id="14"/>
    </w:p>
    <w:p>
      <w:pPr>
        <w:numPr>
          <w:ilvl w:val="0"/>
          <w:numId w:val="0"/>
        </w:numPr>
        <w:ind w:firstLine="420" w:firstLineChars="0"/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官方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地址：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 HYPERLINK "https://docs.open.alipay.com/54/104509/"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https://docs.open.alipay.com/54/104509/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ind w:firstLine="420" w:firstLineChars="0"/>
        <w:rPr>
          <w:rStyle w:val="12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平台地址：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begin"/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 HYPERLINK "http://www.starpay2019.com/Uploads/SDK/zfb.zip" </w:instrTex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http</w:t>
      </w:r>
      <w:r>
        <w:rPr>
          <w:rStyle w:val="12"/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://www.starpay2019.com//Uploads/SDK/zfb.zip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end"/>
      </w:r>
    </w:p>
    <w:p>
      <w:pPr>
        <w:numPr>
          <w:ilvl w:val="0"/>
          <w:numId w:val="0"/>
        </w:numPr>
        <w:ind w:firstLine="420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官方demo下载：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"https://docs.open.alipay.com/54/104509"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12"/>
          <w:rFonts w:ascii="宋体" w:hAnsi="宋体" w:eastAsia="宋体" w:cs="宋体"/>
          <w:sz w:val="24"/>
          <w:szCs w:val="24"/>
        </w:rPr>
        <w:t>https://docs.open.alipay.com/54/104509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平台demo下载：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http</w:t>
      </w:r>
      <w:r>
        <w:rPr>
          <w:rStyle w:val="12"/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://www.starpay2019.com//Uploads/SDK/sdk_demo.zip</w:t>
      </w:r>
    </w:p>
    <w:p>
      <w:pPr>
        <w:numPr>
          <w:ilvl w:val="0"/>
          <w:numId w:val="0"/>
        </w:numPr>
        <w:ind w:firstLine="42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bookmarkStart w:id="15" w:name="_Toc30366_WPSOffice_Level1"/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第2步： 客户端接入支付宝SDK</w:t>
      </w:r>
      <w:bookmarkEnd w:id="15"/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</w:pPr>
      <w:bookmarkStart w:id="16" w:name="_Toc30366_WPSOffice_Level2"/>
      <w: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lang w:val="en-US" w:eastAsia="zh-CN"/>
        </w:rPr>
        <w:t>Android</w:t>
      </w:r>
      <w:r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  <w:t>客户端接入：</w:t>
      </w:r>
      <w:bookmarkEnd w:id="16"/>
    </w:p>
    <w:p>
      <w:pPr>
        <w:ind w:firstLine="420" w:firstLineChars="0"/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首先客户端导入支付宝SDK:</w:t>
      </w:r>
    </w:p>
    <w:p>
      <w:pPr>
        <w:numPr>
          <w:ilvl w:val="0"/>
          <w:numId w:val="1"/>
        </w:numPr>
        <w:ind w:firstLine="420" w:firstLineChars="0"/>
        <w:rPr>
          <w:rFonts w:hint="default" w:ascii="Helvetica" w:hAnsi="Helvetica" w:eastAsia="Helvetica" w:cs="Helvetica"/>
          <w:b w:val="0"/>
          <w:bCs w:val="0"/>
          <w:i w:val="0"/>
          <w:caps w:val="0"/>
          <w:spacing w:val="0"/>
          <w:sz w:val="21"/>
          <w:szCs w:val="21"/>
          <w:shd w:val="clear" w:fill="FFFFFF"/>
        </w:rPr>
      </w:pPr>
      <w:r>
        <w:rPr>
          <w:rFonts w:ascii="Helvetica" w:hAnsi="Helvetica" w:eastAsia="Helvetica" w:cs="Helvetica"/>
          <w:b w:val="0"/>
          <w:bCs w:val="0"/>
          <w:i w:val="0"/>
          <w:caps w:val="0"/>
          <w:spacing w:val="0"/>
          <w:sz w:val="21"/>
          <w:szCs w:val="21"/>
          <w:shd w:val="clear" w:fill="FFFFFF"/>
        </w:rPr>
        <w:t>将</w:t>
      </w:r>
      <w:r>
        <w:rPr>
          <w:rFonts w:hint="default" w:ascii="Helvetica" w:hAnsi="Helvetica" w:eastAsia="Helvetica" w:cs="Helvetica"/>
          <w:b w:val="0"/>
          <w:bCs w:val="0"/>
          <w:i w:val="0"/>
          <w:caps w:val="0"/>
          <w:spacing w:val="0"/>
          <w:sz w:val="21"/>
          <w:szCs w:val="21"/>
          <w:shd w:val="clear" w:fill="FFFFFF"/>
        </w:rPr>
        <w:t> </w:t>
      </w:r>
      <w:r>
        <w:rPr>
          <w:rStyle w:val="13"/>
          <w:rFonts w:ascii="Consolas" w:hAnsi="Consolas" w:eastAsia="Consolas" w:cs="Consolas"/>
          <w:b w:val="0"/>
          <w:bCs w:val="0"/>
          <w:i w:val="0"/>
          <w:caps w:val="0"/>
          <w:color w:val="555555"/>
          <w:spacing w:val="0"/>
          <w:sz w:val="21"/>
          <w:szCs w:val="21"/>
          <w:bdr w:val="single" w:color="E9E9E9" w:sz="4" w:space="0"/>
          <w:shd w:val="clear" w:fill="F7F7F7"/>
        </w:rPr>
        <w:t>alipaySdk-15.5.7-20181023110917.aar</w:t>
      </w:r>
      <w:r>
        <w:rPr>
          <w:rFonts w:hint="default" w:ascii="Helvetica" w:hAnsi="Helvetica" w:eastAsia="Helvetica" w:cs="Helvetica"/>
          <w:b w:val="0"/>
          <w:bCs w:val="0"/>
          <w:i w:val="0"/>
          <w:caps w:val="0"/>
          <w:spacing w:val="0"/>
          <w:sz w:val="21"/>
          <w:szCs w:val="21"/>
          <w:shd w:val="clear" w:fill="FFFFFF"/>
        </w:rPr>
        <w:t> 包放在您的应用工程的 </w:t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555555"/>
          <w:spacing w:val="0"/>
          <w:sz w:val="21"/>
          <w:szCs w:val="21"/>
          <w:bdr w:val="single" w:color="E9E9E9" w:sz="4" w:space="0"/>
          <w:shd w:val="clear" w:fill="F7F7F7"/>
        </w:rPr>
        <w:t>libs</w:t>
      </w:r>
      <w:r>
        <w:rPr>
          <w:rFonts w:hint="default" w:ascii="Helvetica" w:hAnsi="Helvetica" w:eastAsia="Helvetica" w:cs="Helvetica"/>
          <w:b w:val="0"/>
          <w:bCs w:val="0"/>
          <w:i w:val="0"/>
          <w:caps w:val="0"/>
          <w:spacing w:val="0"/>
          <w:sz w:val="21"/>
          <w:szCs w:val="21"/>
          <w:shd w:val="clear" w:fill="FFFFFF"/>
        </w:rPr>
        <w:t> 目录下（图片中文件名仅做示例，请以实际 SDK 文件名为准）：</w:t>
      </w:r>
    </w:p>
    <w:p>
      <w:pPr>
        <w:numPr>
          <w:ilvl w:val="0"/>
          <w:numId w:val="0"/>
        </w:numPr>
        <w:ind w:firstLine="420" w:firstLineChars="0"/>
        <w:rPr>
          <w:rFonts w:hint="default" w:ascii="Helvetica" w:hAnsi="Helvetica" w:eastAsia="Helvetica" w:cs="Helvetica"/>
          <w:b w:val="0"/>
          <w:bCs w:val="0"/>
          <w:i w:val="0"/>
          <w:caps w:val="0"/>
          <w:spacing w:val="0"/>
          <w:sz w:val="21"/>
          <w:szCs w:val="21"/>
          <w:shd w:val="clear" w:fill="FFFFFF"/>
        </w:rPr>
      </w:pPr>
    </w:p>
    <w:p>
      <w:pPr>
        <w:numPr>
          <w:ilvl w:val="0"/>
          <w:numId w:val="0"/>
        </w:numPr>
        <w:ind w:firstLine="420" w:firstLineChars="0"/>
        <w:rPr>
          <w:rFonts w:hint="default" w:ascii="Helvetica" w:hAnsi="Helvetica" w:eastAsia="宋体" w:cs="Helvetica"/>
          <w:b w:val="0"/>
          <w:bCs w:val="0"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caps w:val="0"/>
          <w:spacing w:val="0"/>
          <w:sz w:val="21"/>
          <w:szCs w:val="21"/>
          <w:shd w:val="clear" w:fill="FFFFFF"/>
          <w:lang w:val="en-US" w:eastAsia="zh-CN"/>
        </w:rPr>
        <w:t>示例如下：</w:t>
      </w:r>
    </w:p>
    <w:p>
      <w:pPr>
        <w:numPr>
          <w:ilvl w:val="0"/>
          <w:numId w:val="0"/>
        </w:numPr>
        <w:ind w:firstLine="420" w:firstLineChars="0"/>
      </w:pPr>
      <w:r>
        <w:drawing>
          <wp:inline distT="0" distB="0" distL="114300" distR="114300">
            <wp:extent cx="7494905" cy="5174615"/>
            <wp:effectExtent l="0" t="0" r="317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94905" cy="517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420" w:firstLineChars="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</w:rPr>
        <w:t>在主项目的</w:t>
      </w:r>
      <w:r>
        <w:rPr>
          <w:rFonts w:hint="default"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</w:rPr>
        <w:t> </w:t>
      </w:r>
      <w:r>
        <w:rPr>
          <w:rStyle w:val="13"/>
          <w:rFonts w:ascii="Consolas" w:hAnsi="Consolas" w:eastAsia="Consolas" w:cs="Consolas"/>
          <w:i w:val="0"/>
          <w:caps w:val="0"/>
          <w:color w:val="555555"/>
          <w:spacing w:val="0"/>
          <w:sz w:val="21"/>
          <w:szCs w:val="21"/>
          <w:bdr w:val="single" w:color="E9E9E9" w:sz="4" w:space="0"/>
          <w:shd w:val="clear" w:fill="F7F7F7"/>
        </w:rPr>
        <w:t>build.gradle</w:t>
      </w:r>
      <w:r>
        <w:rPr>
          <w:rFonts w:hint="default"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</w:rPr>
        <w:t> 中，添加下面的内容，将 </w:t>
      </w:r>
      <w:r>
        <w:rPr>
          <w:rStyle w:val="13"/>
          <w:rFonts w:hint="default" w:ascii="Consolas" w:hAnsi="Consolas" w:eastAsia="Consolas" w:cs="Consolas"/>
          <w:i w:val="0"/>
          <w:caps w:val="0"/>
          <w:color w:val="555555"/>
          <w:spacing w:val="0"/>
          <w:sz w:val="21"/>
          <w:szCs w:val="21"/>
          <w:bdr w:val="single" w:color="E9E9E9" w:sz="4" w:space="0"/>
          <w:shd w:val="clear" w:fill="F7F7F7"/>
        </w:rPr>
        <w:t>libs</w:t>
      </w:r>
      <w:r>
        <w:rPr>
          <w:rFonts w:hint="default"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</w:rPr>
        <w:t> 目录作为依赖仓库</w:t>
      </w:r>
    </w:p>
    <w:p>
      <w:pPr>
        <w:numPr>
          <w:ilvl w:val="0"/>
          <w:numId w:val="0"/>
        </w:numPr>
        <w:ind w:firstLine="420" w:firstLineChars="0"/>
      </w:pPr>
      <w:r>
        <w:drawing>
          <wp:inline distT="0" distB="0" distL="114300" distR="114300">
            <wp:extent cx="5824855" cy="4885690"/>
            <wp:effectExtent l="0" t="0" r="12065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4855" cy="488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</w:pPr>
      <w:r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>在上面选择的文件中添加下面内容：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Style w:val="13"/>
          <w:rFonts w:hint="default" w:ascii="Consolas" w:hAnsi="Consolas" w:cs="Consolas"/>
          <w:b/>
          <w:bCs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allprojects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repositories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// 添加下面的内容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flatDir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    dirs 'libs'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}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// ... jcenter() 等其他仓库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}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40" w:beforeAutospacing="0" w:after="80" w:afterAutospacing="0"/>
        <w:ind w:left="0" w:right="0" w:firstLine="0"/>
        <w:textAlignment w:val="auto"/>
        <w:rPr>
          <w:rFonts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}</w:t>
      </w:r>
    </w:p>
    <w:p>
      <w:pPr>
        <w:numPr>
          <w:ilvl w:val="0"/>
          <w:numId w:val="0"/>
        </w:numPr>
        <w:rPr>
          <w:rFonts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</w:rPr>
      </w:pPr>
    </w:p>
    <w:p>
      <w:pPr>
        <w:numPr>
          <w:ilvl w:val="0"/>
          <w:numId w:val="0"/>
        </w:numPr>
        <w:ind w:left="420" w:leftChars="0"/>
        <w:rPr>
          <w:rFonts w:hint="default"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420" w:firstLineChars="0"/>
        <w:rPr>
          <w:rFonts w:hint="default"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</w:rPr>
        <w:t>在您 App Module 的 build.gradle 中，添加下面的内容，将支付宝 SDK 作为项目依赖</w:t>
      </w:r>
      <w:r>
        <w:rPr>
          <w:rFonts w:hint="eastAsia" w:ascii="Helvetica" w:hAnsi="Helvetica" w:eastAsia="宋体" w:cs="Helvetica"/>
          <w:i w:val="0"/>
          <w:caps w:val="0"/>
          <w:spacing w:val="0"/>
          <w:sz w:val="21"/>
          <w:szCs w:val="21"/>
          <w:shd w:val="clear" w:fill="FFFFFF"/>
          <w:lang w:eastAsia="zh-CN"/>
        </w:rPr>
        <w:t>：</w:t>
      </w:r>
    </w:p>
    <w:p>
      <w:pPr>
        <w:numPr>
          <w:ilvl w:val="0"/>
          <w:numId w:val="0"/>
        </w:numPr>
        <w:ind w:left="420" w:leftChars="0"/>
        <w:rPr>
          <w:rFonts w:hint="default"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2405" cy="5443220"/>
            <wp:effectExtent l="0" t="0" r="635" b="127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4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宋体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</w:pPr>
      <w:r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>在上面选择的文件中添加下面内容：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/>
          <w:bCs/>
          <w:i w:val="0"/>
          <w:caps w:val="0"/>
          <w:color w:val="666666"/>
          <w:spacing w:val="0"/>
          <w:sz w:val="18"/>
          <w:szCs w:val="18"/>
          <w:shd w:val="clear" w:fill="F7F7F7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dependencies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// 添加下面的内容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compile (name: 'alipaySdk-15.5.7-20181023110917', ext: 'aar')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// ... 其他依赖项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Fonts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</w:rPr>
        <w:t>至此，支付宝 SDK 开发资源导入完成</w:t>
      </w:r>
      <w:r>
        <w:rPr>
          <w:rFonts w:ascii="Helvetica" w:hAnsi="Helvetica" w:eastAsia="Helvetica" w:cs="Helvetica"/>
          <w:b/>
          <w:bCs/>
          <w:i w:val="0"/>
          <w:caps w:val="0"/>
          <w:spacing w:val="0"/>
          <w:sz w:val="28"/>
          <w:szCs w:val="28"/>
          <w:shd w:val="clear" w:fill="FFFFFF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然后获取运行权限: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default"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</w:rPr>
        <w:t>为正常完成良好的支付流程体验，支付宝 SDK 需要使用下面这些权限：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android.permission.INTERNET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android.permission.ACCESS_NETWORK_STATE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Fonts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android.permission.ACCESS_WIFI_STATE</w:t>
      </w:r>
    </w:p>
    <w:p>
      <w:pPr>
        <w:numPr>
          <w:ilvl w:val="0"/>
          <w:numId w:val="0"/>
        </w:numPr>
        <w:ind w:left="420" w:leftChars="0"/>
        <w:rPr>
          <w:rFonts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</w:rPr>
      </w:pPr>
      <w:r>
        <w:rPr>
          <w:rFonts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</w:rPr>
        <w:t>您需要在 AndroidManifest 里配置以上 3 个权限，支付宝 SDK 在运行时需要进行网络连接，并在必要的时候判断网络连接的状态（4G/Wi-Fi）等来进行支付体验的优化。</w:t>
      </w:r>
    </w:p>
    <w:p>
      <w:pPr>
        <w:numPr>
          <w:ilvl w:val="0"/>
          <w:numId w:val="0"/>
        </w:numPr>
        <w:rPr>
          <w:rFonts w:hint="default" w:ascii="Helvetica" w:hAnsi="Helvetica" w:eastAsia="Helvetica" w:cs="Helvetica"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再然后进行支付接口调用: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6" w:afterAutospacing="0"/>
        <w:ind w:left="0" w:leftChars="0" w:right="0" w:firstLine="420" w:firstLineChars="0"/>
        <w:rPr>
          <w:rFonts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需要在新线程中调用支付接口（可参考 alipay_demo 实现）。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6" w:afterAutospacing="0"/>
        <w:ind w:left="420" w:leftChars="0" w:right="0" w:rightChars="0"/>
        <w:rPr>
          <w:rFonts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6" w:afterAutospacing="0"/>
        <w:ind w:left="0" w:right="0" w:firstLine="0"/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PayTask 对象主要为商户提供订单支付、查询功能，及获取当前开发包版本号。</w:t>
      </w: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br w:type="textWrapping"/>
      </w: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获取 PayTask 支付对象调用支付（支付行为需要在独立的非ui线程中执行），代码示例：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final String </w:t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FF0000"/>
          <w:spacing w:val="0"/>
          <w:sz w:val="18"/>
          <w:szCs w:val="18"/>
          <w:shd w:val="clear" w:fill="F7F7F7"/>
        </w:rPr>
        <w:t>orderInfo</w:t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= info;   // 订单信息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Runnable payRunnable = new Runnable()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eastAsia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@Override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public void run()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eastAsia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PayTask alipay = new PayTask(DemoActivity.this);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       </w:t>
      </w:r>
      <w:r>
        <w:rPr>
          <w:rStyle w:val="13"/>
          <w:rFonts w:hint="eastAsia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Map &lt;String,String&gt; result = alipay.payV2(</w:t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FF0000"/>
          <w:spacing w:val="0"/>
          <w:sz w:val="18"/>
          <w:szCs w:val="18"/>
          <w:shd w:val="clear" w:fill="F7F7F7"/>
        </w:rPr>
        <w:t>orderInfo</w:t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,true);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eastAsia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eastAsia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Message msg = new Message();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msg.what = SDK_PAY_FLAG;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msg.obj = result;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mHandler.sendMessage(msg);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}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};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// 必须异步调用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Thread payThread = new Thread(payRunnable);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/>
          <w:bCs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payThread.start();</w:t>
      </w:r>
    </w:p>
    <w:tbl>
      <w:tblPr>
        <w:tblStyle w:val="8"/>
        <w:tblpPr w:leftFromText="180" w:rightFromText="180" w:vertAnchor="text" w:horzAnchor="page" w:tblpX="1663" w:tblpY="652"/>
        <w:tblOverlap w:val="never"/>
        <w:tblW w:w="13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1200"/>
        <w:gridCol w:w="10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0" w:type="dxa"/>
          </w:tcPr>
          <w:p>
            <w:pPr>
              <w:widowControl w:val="0"/>
              <w:numPr>
                <w:ilvl w:val="0"/>
                <w:numId w:val="0"/>
              </w:numPr>
              <w:spacing w:line="480" w:lineRule="auto"/>
              <w:ind w:leftChars="0"/>
              <w:jc w:val="left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宋体" w:cs="Helvetica"/>
                <w:b/>
                <w:bCs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 </w:t>
            </w:r>
            <w:r>
              <w:rPr>
                <w:rFonts w:ascii="Helvetica" w:hAnsi="Helvetica" w:eastAsia="Helvetica" w:cs="Helvetica"/>
                <w:b/>
                <w:bCs/>
                <w:i w:val="0"/>
                <w:caps w:val="0"/>
                <w:color w:val="FF0000"/>
                <w:spacing w:val="0"/>
                <w:sz w:val="18"/>
                <w:szCs w:val="18"/>
                <w:shd w:val="clear" w:fill="FFFFFF"/>
              </w:rPr>
              <w:t>orderInfo</w:t>
            </w:r>
          </w:p>
        </w:tc>
        <w:tc>
          <w:tcPr>
            <w:tcW w:w="1200" w:type="dxa"/>
          </w:tcPr>
          <w:p>
            <w:pPr>
              <w:widowControl w:val="0"/>
              <w:numPr>
                <w:ilvl w:val="0"/>
                <w:numId w:val="0"/>
              </w:numPr>
              <w:spacing w:line="480" w:lineRule="auto"/>
              <w:ind w:leftChars="0"/>
              <w:jc w:val="left"/>
              <w:rPr>
                <w:rFonts w:ascii="Helvetica" w:hAnsi="Helvetica" w:eastAsia="Helvetica" w:cs="Helvetica"/>
                <w:b/>
                <w:bCs/>
                <w:i w:val="0"/>
                <w:caps w:val="0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ascii="Helvetica" w:hAnsi="Helvetica" w:eastAsia="Helvetica" w:cs="Helvetica"/>
                <w:b/>
                <w:bCs/>
                <w:i w:val="0"/>
                <w:caps w:val="0"/>
                <w:spacing w:val="0"/>
                <w:sz w:val="18"/>
                <w:szCs w:val="18"/>
                <w:shd w:val="clear" w:fill="FFFFFF"/>
              </w:rPr>
              <w:t xml:space="preserve">String </w:t>
            </w:r>
            <w:r>
              <w:rPr>
                <w:rFonts w:hint="eastAsia" w:ascii="Helvetica" w:hAnsi="Helvetica" w:eastAsia="宋体" w:cs="Helvetica"/>
                <w:b/>
                <w:bCs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</w:tc>
        <w:tc>
          <w:tcPr>
            <w:tcW w:w="105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微软雅黑" w:hAnsi="微软雅黑" w:eastAsia="宋体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app支付请求参数字符串，主要包含商户的订单信息，key=value形式，以&amp;连接。</w:t>
            </w:r>
            <w:r>
              <w:rPr>
                <w:rFonts w:hint="eastAsia" w:ascii="Helvetica" w:hAnsi="Helvetica" w:eastAsia="宋体" w:cs="Helvetica"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>从支付平台通过</w:t>
            </w:r>
            <w:r>
              <w:rPr>
                <w:rFonts w:hint="eastAsia" w:ascii="Helvetica" w:hAnsi="Helvetica" w:eastAsia="宋体" w:cs="Helvetica"/>
                <w:i w:val="0"/>
                <w:caps w:val="0"/>
                <w:color w:val="FF0000"/>
                <w:spacing w:val="0"/>
                <w:sz w:val="18"/>
                <w:szCs w:val="18"/>
                <w:shd w:val="clear" w:fill="FFFFFF"/>
                <w:lang w:val="en-US" w:eastAsia="zh-CN"/>
              </w:rPr>
              <w:t>统一下单接口</w:t>
            </w:r>
            <w:r>
              <w:rPr>
                <w:rFonts w:hint="eastAsia" w:ascii="Helvetica" w:hAnsi="Helvetica" w:eastAsia="宋体" w:cs="Helvetica"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>获取。</w:t>
            </w:r>
            <w:r>
              <w:rPr>
                <w:rFonts w:hint="eastAsia" w:ascii="Helvetica" w:hAnsi="Helvetica" w:eastAsia="宋体" w:cs="Helvetica"/>
                <w:i w:val="0"/>
                <w:caps w:val="0"/>
                <w:color w:val="FF0000"/>
                <w:spacing w:val="0"/>
                <w:sz w:val="18"/>
                <w:szCs w:val="18"/>
                <w:shd w:val="clear" w:fill="FFFFFF"/>
                <w:lang w:val="en-US" w:eastAsia="zh-CN"/>
              </w:rPr>
              <w:t>建议形式</w:t>
            </w:r>
            <w:r>
              <w:rPr>
                <w:rFonts w:hint="eastAsia" w:ascii="Helvetica" w:hAnsi="Helvetica" w:eastAsia="宋体" w:cs="Helvetica"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>：商户客户端-&gt;</w:t>
            </w:r>
            <w:r>
              <w:rPr>
                <w:rFonts w:hint="eastAsia" w:ascii="Helvetica" w:hAnsi="Helvetica" w:eastAsia="宋体" w:cs="Helvetica"/>
                <w:b/>
                <w:bCs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>商户服务器</w:t>
            </w:r>
            <w:r>
              <w:rPr>
                <w:rFonts w:hint="eastAsia" w:ascii="Helvetica" w:hAnsi="Helvetica" w:eastAsia="宋体" w:cs="Helvetica"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>-&gt;支付平台-&gt;</w:t>
            </w:r>
            <w:r>
              <w:rPr>
                <w:rFonts w:hint="eastAsia" w:ascii="Helvetica" w:hAnsi="Helvetica" w:eastAsia="宋体" w:cs="Helvetica"/>
                <w:b/>
                <w:bCs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>返回参数给商户服务器</w:t>
            </w:r>
            <w:r>
              <w:rPr>
                <w:rFonts w:hint="eastAsia" w:ascii="Helvetica" w:hAnsi="Helvetica" w:eastAsia="宋体" w:cs="Helvetica"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>-&gt;客户端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0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b/>
                <w:bCs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isShowPayLoading</w:t>
            </w:r>
          </w:p>
        </w:tc>
        <w:tc>
          <w:tcPr>
            <w:tcW w:w="1200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ascii="Helvetica" w:hAnsi="Helvetica" w:eastAsia="Helvetica" w:cs="Helvetica"/>
                <w:b/>
                <w:bCs/>
                <w:i w:val="0"/>
                <w:caps w:val="0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ascii="Helvetica" w:hAnsi="Helvetica" w:eastAsia="Helvetica" w:cs="Helvetica"/>
                <w:b/>
                <w:bCs/>
                <w:i w:val="0"/>
                <w:caps w:val="0"/>
                <w:spacing w:val="0"/>
                <w:sz w:val="18"/>
                <w:szCs w:val="18"/>
                <w:shd w:val="clear" w:fill="FFFFFF"/>
              </w:rPr>
              <w:t xml:space="preserve">boolean </w:t>
            </w:r>
            <w:r>
              <w:rPr>
                <w:rFonts w:hint="eastAsia" w:ascii="Helvetica" w:hAnsi="Helvetica" w:eastAsia="宋体" w:cs="Helvetica"/>
                <w:b/>
                <w:bCs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</w:tc>
        <w:tc>
          <w:tcPr>
            <w:tcW w:w="105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 xml:space="preserve">建议将该值设置为 </w:t>
            </w:r>
            <w:r>
              <w:rPr>
                <w:rFonts w:ascii="Helvetica" w:hAnsi="Helvetica" w:eastAsia="Helvetica" w:cs="Helvetica"/>
                <w:i w:val="0"/>
                <w:caps w:val="0"/>
                <w:color w:val="FF0000"/>
                <w:spacing w:val="0"/>
                <w:sz w:val="18"/>
                <w:szCs w:val="18"/>
                <w:shd w:val="clear" w:fill="FFFFFF"/>
              </w:rPr>
              <w:t>true</w:t>
            </w: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，优化点击付款到支付唤起支付页面的过渡过程。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spacing w:val="0"/>
          <w:sz w:val="21"/>
          <w:szCs w:val="21"/>
          <w:shd w:val="clear" w:fill="FFFFFF"/>
          <w:lang w:val="en-US" w:eastAsia="zh-CN"/>
        </w:rPr>
        <w:t>参数说明：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spacing w:val="0"/>
          <w:sz w:val="21"/>
          <w:szCs w:val="21"/>
          <w:shd w:val="clear" w:fill="FFFFFF"/>
          <w:lang w:val="en-US" w:eastAsia="zh-CN"/>
        </w:rPr>
        <w:t>orderInfo参数结果示例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1"/>
          <w:szCs w:val="21"/>
          <w:shd w:val="clear" w:fill="FFFFFF"/>
          <w:lang w:val="en-US" w:eastAsia="zh-CN"/>
        </w:rPr>
        <w:t>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Fonts w:ascii="Consolas" w:hAnsi="Consolas" w:eastAsia="Consolas" w:cs="Consolas"/>
          <w:i w:val="0"/>
          <w:caps w:val="0"/>
          <w:color w:val="666666"/>
          <w:spacing w:val="0"/>
          <w:sz w:val="18"/>
          <w:szCs w:val="18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app_id=2015052600090779&amp;biz_content=%7B%22timeout_express%22%3A%2230m%22%2C%22seller_id%22%3A%22%22%2C%22product_code%22%3A%22QUICK_MSECURITY_PAY%22%2C%22total_amount%22%3A%220.02%22%2C%22subject%22%3A%221%22%2C%22body%22%3A%22%E6%88%91%E6%98%AF%E6%B5%8B%E8%AF%95%E6%95%B0%E6%8D%AE%22%2C%22out_trade_no%22%3A%22314VYGIAGG7ZOYY%22%7D&amp;charset=utf-8&amp;method=alipay.trade.app.pay&amp;sign_type=RSA2&amp;timestamp=2016-08-15%2012%3A12%3A15&amp;version=1.0&amp;sign=MsbylYkCzlfYLy9PeRwUUIg9nZPeN9SfXPNavUCroGKR5Kqvx0nEnd3eRmKxJuthNUx4ERCXe552EV9PfwexqW%2B1wbKOdYtDIb4%2B7PL3Pc94RZL0zKaWcaY3tSL89%2FuAVUsQuFqEJdhIukuKygrXucvejOUgTCfoUdwTi7z%2BZzQ%3D</w:t>
      </w:r>
    </w:p>
    <w:p>
      <w:pPr>
        <w:widowControl w:val="0"/>
        <w:numPr>
          <w:ilvl w:val="0"/>
          <w:numId w:val="0"/>
        </w:numPr>
        <w:ind w:left="420" w:leftChars="0"/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最后支付结果获取和处理：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调用 pay 方法支付后，将通过2种途径获得支付结果：</w:t>
      </w:r>
    </w:p>
    <w:p>
      <w:pPr>
        <w:widowControl w:val="0"/>
        <w:numPr>
          <w:ilvl w:val="0"/>
          <w:numId w:val="2"/>
        </w:numPr>
        <w:ind w:firstLine="420" w:firstLineChars="0"/>
        <w:jc w:val="both"/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bookmarkStart w:id="17" w:name="_Toc30204_WPSOffice_Level2"/>
      <w:r>
        <w:rPr>
          <w:rFonts w:hint="eastAsia" w:ascii="Helvetica" w:hAnsi="Helvetica" w:eastAsia="Helvetica" w:cs="Helvetica"/>
          <w:b/>
          <w:bCs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同步通知</w:t>
      </w:r>
      <w:r>
        <w:rPr>
          <w:rFonts w:hint="eastAsia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:</w:t>
      </w:r>
      <w:bookmarkEnd w:id="17"/>
    </w:p>
    <w:p>
      <w:pPr>
        <w:widowControl w:val="0"/>
        <w:numPr>
          <w:ilvl w:val="0"/>
          <w:numId w:val="0"/>
        </w:numPr>
        <w:ind w:left="420" w:leftChars="0" w:firstLine="420" w:firstLineChars="0"/>
        <w:jc w:val="both"/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商户应用客户端通过当前调用支付的Activity的Handler对象，通过它的回调函数获取支付结果。（可参考 alipay</w:t>
      </w:r>
      <w:r>
        <w:rPr>
          <w:rFonts w:hint="eastAsia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_demo 实现）</w:t>
      </w: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br w:type="textWrapping"/>
      </w: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代码示例：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private Handler mHandler = new Handler()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public void handleMessage(Message msg)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eastAsia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eastAsia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Result result = new Result((String) msg.obj);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Toast.makeText(DemoActivity.this, result.getResult(),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Toast.LENGTH_LONG).show();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ab/>
      </w:r>
      <w:r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};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};</w:t>
      </w:r>
    </w:p>
    <w:p>
      <w:pPr>
        <w:widowControl w:val="0"/>
        <w:numPr>
          <w:ilvl w:val="0"/>
          <w:numId w:val="0"/>
        </w:numPr>
        <w:ind w:left="420" w:leftChars="0" w:firstLine="420" w:firstLineChars="0"/>
        <w:jc w:val="both"/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widowControl w:val="0"/>
        <w:numPr>
          <w:ilvl w:val="0"/>
          <w:numId w:val="2"/>
        </w:numPr>
        <w:ind w:left="0" w:leftChars="0" w:firstLine="420" w:firstLineChars="0"/>
        <w:jc w:val="both"/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bookmarkStart w:id="18" w:name="_Toc4515_WPSOffice_Level2"/>
      <w:r>
        <w:rPr>
          <w:rFonts w:hint="eastAsia" w:ascii="Helvetica" w:hAnsi="Helvetica" w:eastAsia="Helvetica" w:cs="Helvetica"/>
          <w:b/>
          <w:bCs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异步通知</w:t>
      </w:r>
      <w:r>
        <w:rPr>
          <w:rFonts w:hint="eastAsia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：</w:t>
      </w:r>
      <w:bookmarkEnd w:id="18"/>
    </w:p>
    <w:p>
      <w:pPr>
        <w:widowControl w:val="0"/>
        <w:numPr>
          <w:ilvl w:val="0"/>
          <w:numId w:val="0"/>
        </w:numPr>
        <w:ind w:left="420" w:leftChars="0" w:firstLine="420" w:firstLineChars="0"/>
        <w:jc w:val="both"/>
        <w:rPr>
          <w:rFonts w:hint="eastAsia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通过商户上传的pay_notifyurl进行支付结果的通知（形式post）。详细见《API支付接口说明文档》-&gt;异步通知。</w:t>
      </w:r>
    </w:p>
    <w:p>
      <w:pPr>
        <w:widowControl w:val="0"/>
        <w:numPr>
          <w:ilvl w:val="0"/>
          <w:numId w:val="0"/>
        </w:numPr>
        <w:ind w:left="420" w:leftChars="0" w:firstLine="420" w:firstLineChars="0"/>
        <w:jc w:val="both"/>
        <w:rPr>
          <w:rFonts w:hint="eastAsia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获取当前开发包版本号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调用 PayTask 对象的 getVersion() 方法查询。</w:t>
      </w: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br w:type="textWrapping"/>
      </w:r>
      <w:r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代码示例：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PayTask payTask = new PayTask(activity);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String version = payTask.getVersion();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default" w:ascii="Helvetica" w:hAnsi="Helvetica" w:eastAsia="Helvetica" w:cs="Helvetica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支付宝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  <w:t>Android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-SDK的客户端接入到此为止。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bookmarkStart w:id="19" w:name="_Toc4958_WPSOffice_Level2"/>
      <w:r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  <w:lang w:val="en-US" w:eastAsia="zh-CN"/>
        </w:rPr>
        <w:t>IOS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客户端接入：</w:t>
      </w:r>
      <w:bookmarkEnd w:id="19"/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首先客户端导入支付宝ios-SDK: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bookmarkStart w:id="20" w:name="_Toc27209_WPSOffice_Level2"/>
      <w:r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第一种方式：</w: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通过 CocoaPods 导入</w:t>
      </w:r>
      <w:bookmarkEnd w:id="20"/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eastAsia" w:ascii="Consolas" w:hAnsi="Consolas" w:eastAsia="Consolas" w:cs="Consolas"/>
          <w:b/>
          <w:bCs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</w:pPr>
      <w:r>
        <w:rPr>
          <w:rStyle w:val="13"/>
          <w:rFonts w:hint="eastAsia" w:ascii="Consolas" w:hAnsi="Consolas" w:cs="Consolas"/>
          <w:b/>
          <w:bCs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ab/>
      </w:r>
      <w:r>
        <w:rPr>
          <w:rStyle w:val="13"/>
          <w:rFonts w:hint="default" w:ascii="Consolas" w:hAnsi="Consolas" w:eastAsia="Consolas" w:cs="Consolas"/>
          <w:b/>
          <w:bCs/>
          <w:i w:val="0"/>
          <w:caps w:val="0"/>
          <w:color w:val="666666"/>
          <w:spacing w:val="0"/>
          <w:sz w:val="18"/>
          <w:szCs w:val="18"/>
          <w:shd w:val="clear" w:fill="F7F7F7"/>
        </w:rPr>
        <w:t>pod '</w:t>
      </w:r>
      <w:r>
        <w:rPr>
          <w:rFonts w:ascii="Consolas" w:hAnsi="Consolas" w:eastAsia="Consolas" w:cs="Consolas"/>
          <w:i w:val="0"/>
          <w:caps w:val="0"/>
          <w:color w:val="718C00"/>
          <w:spacing w:val="0"/>
          <w:sz w:val="18"/>
          <w:szCs w:val="18"/>
          <w:shd w:val="clear" w:fill="F7F7F7"/>
        </w:rPr>
        <w:t>AlipaySDK-iOS</w:t>
      </w:r>
      <w:r>
        <w:rPr>
          <w:rStyle w:val="13"/>
          <w:rFonts w:hint="default" w:ascii="Consolas" w:hAnsi="Consolas" w:eastAsia="Consolas" w:cs="Consolas"/>
          <w:b/>
          <w:bCs/>
          <w:i w:val="0"/>
          <w:caps w:val="0"/>
          <w:color w:val="666666"/>
          <w:spacing w:val="0"/>
          <w:sz w:val="18"/>
          <w:szCs w:val="18"/>
          <w:shd w:val="clear" w:fill="F7F7F7"/>
        </w:rPr>
        <w:t>'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384" w:beforeAutospacing="0" w:after="210" w:afterAutospacing="0" w:line="288" w:lineRule="atLeast"/>
        <w:ind w:left="0" w:right="0" w:firstLine="0"/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lang w:val="en-US" w:eastAsia="zh-CN"/>
        </w:rPr>
      </w:pPr>
      <w:bookmarkStart w:id="21" w:name="_Toc673_WPSOffice_Level2"/>
      <w:r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第二种方式：</w: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手动导入</w:t>
      </w:r>
      <w:bookmarkEnd w:id="21"/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启动 IDE（如 Xcode），把 </w: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fldChar w:fldCharType="begin"/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instrText xml:space="preserve"> HYPERLINK "https://docs.open.alipay.com/54/104509" </w:instrTex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fldChar w:fldCharType="separate"/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iOS 包</w: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fldChar w:fldCharType="end"/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中的压缩文件中以下文件拷贝到项目文件夹下，并导入到项目工程中。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AlipaySDK.bundle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Fonts w:ascii="Consolas" w:hAnsi="Consolas" w:eastAsia="Consolas" w:cs="Consolas"/>
          <w:i w:val="0"/>
          <w:caps w:val="0"/>
          <w:color w:val="666666"/>
          <w:spacing w:val="0"/>
          <w:sz w:val="18"/>
          <w:szCs w:val="18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AlipaySDK.framework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在 Build Phases 选项卡的 Link Binary With Libraries 中，增加以下依赖：</w:t>
      </w:r>
    </w:p>
    <w:p>
      <w:pPr>
        <w:ind w:firstLine="420" w:firstLineChars="0"/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drawing>
          <wp:inline distT="0" distB="0" distL="114300" distR="114300">
            <wp:extent cx="8817610" cy="3691890"/>
            <wp:effectExtent l="0" t="0" r="6350" b="11430"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17610" cy="369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其中，需要注意的是：</w:t>
      </w:r>
    </w:p>
    <w:p>
      <w:pPr>
        <w:numPr>
          <w:ilvl w:val="0"/>
          <w:numId w:val="3"/>
        </w:numPr>
        <w:ind w:firstLine="420" w:firstLineChars="0"/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如果是 Xcode 7.0之后的版本，需要添加 libc++.tbd、libz.tbd；</w:t>
      </w:r>
    </w:p>
    <w:p>
      <w:pPr>
        <w:numPr>
          <w:ilvl w:val="0"/>
          <w:numId w:val="3"/>
        </w:numPr>
        <w:ind w:left="0" w:leftChars="0" w:firstLine="420" w:firstLineChars="0"/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如果是 Xcode 7.0之前的版本，需要添加 libc++.dylib、libz.dylib（如下图所示）。</w:t>
      </w:r>
    </w:p>
    <w:p>
      <w:pPr>
        <w:numPr>
          <w:ilvl w:val="0"/>
          <w:numId w:val="0"/>
        </w:numPr>
        <w:ind w:left="420" w:leftChars="0"/>
      </w:pPr>
      <w:r>
        <w:drawing>
          <wp:inline distT="0" distB="0" distL="114300" distR="114300">
            <wp:extent cx="7369175" cy="731520"/>
            <wp:effectExtent l="0" t="0" r="6985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6917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增加头文件引用</w:t>
      </w:r>
    </w:p>
    <w:p>
      <w:pPr>
        <w:ind w:firstLine="420" w:firstLineChars="0"/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在需要调用 AlipaySDK 的文件中，增加头文件引用。</w:t>
      </w:r>
    </w:p>
    <w:p>
      <w:pPr>
        <w:pStyle w:val="5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import &lt;AlipaySDK/AlipaySDK.h&gt;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组装请求信息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注意：</w:t>
      </w:r>
      <w:r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获取</w:t>
      </w:r>
      <w:r>
        <w:rPr>
          <w:rFonts w:hint="eastAsia" w:ascii="Helvetica" w:hAnsi="Helvetica" w:eastAsia="Helvetica" w:cs="Helvetica"/>
          <w:b w:val="0"/>
          <w:i w:val="0"/>
          <w:caps w:val="0"/>
          <w:color w:val="FF0000"/>
          <w:spacing w:val="0"/>
          <w:kern w:val="2"/>
          <w:sz w:val="21"/>
          <w:szCs w:val="21"/>
          <w:shd w:val="clear" w:fill="FFFFFF"/>
          <w:lang w:val="en-US" w:eastAsia="zh-CN" w:bidi="ar-SA"/>
        </w:rPr>
        <w:t>orderInfo</w:t>
      </w:r>
      <w:r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参数的逻辑</w: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应在商户服务端完成，商户服务端</w:t>
      </w:r>
      <w:r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向支付平台获取</w: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 </w:t>
      </w:r>
      <w:r>
        <w:rPr>
          <w:rFonts w:hint="default" w:ascii="Helvetica" w:hAnsi="Helvetica" w:eastAsia="Helvetica" w:cs="Helvetica"/>
          <w:b w:val="0"/>
          <w:i w:val="0"/>
          <w:caps w:val="0"/>
          <w:color w:val="FF0000"/>
          <w:spacing w:val="0"/>
          <w:kern w:val="2"/>
          <w:sz w:val="21"/>
          <w:szCs w:val="21"/>
          <w:shd w:val="clear" w:fill="FFFFFF"/>
          <w:lang w:val="en-US" w:eastAsia="zh-CN" w:bidi="ar-SA"/>
        </w:rPr>
        <w:t>order</w:t>
      </w:r>
      <w:r>
        <w:rPr>
          <w:rFonts w:hint="eastAsia" w:ascii="Helvetica" w:hAnsi="Helvetica" w:eastAsia="Helvetica" w:cs="Helvetica"/>
          <w:b w:val="0"/>
          <w:i w:val="0"/>
          <w:caps w:val="0"/>
          <w:color w:val="FF0000"/>
          <w:spacing w:val="0"/>
          <w:kern w:val="2"/>
          <w:sz w:val="21"/>
          <w:szCs w:val="21"/>
          <w:shd w:val="clear" w:fill="FFFFFF"/>
          <w:lang w:val="en-US" w:eastAsia="zh-CN" w:bidi="ar-SA"/>
        </w:rPr>
        <w:t>Info</w:t>
      </w:r>
      <w:r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，然后</w: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传给客户端，客户端直接传给 SDK 发起请求。</w:t>
      </w:r>
      <w:r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官方</w: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Demo 是为了示例效果在客户端实现。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right="0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// NOTE: </w:t>
      </w:r>
      <w:r>
        <w:rPr>
          <w:rStyle w:val="13"/>
          <w:rFonts w:hint="eastAsia" w:ascii="Consolas" w:hAnsi="Consolas" w:cs="Consolas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>获取到服务器返回的orderInfo参数</w:t>
      </w: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，则继续执行支付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if (</w:t>
      </w: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>order</w:t>
      </w:r>
      <w:r>
        <w:rPr>
          <w:rStyle w:val="13"/>
          <w:rFonts w:hint="eastAsia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>Info</w:t>
      </w: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!= nil)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//应用注册scheme,在AliSDKDemo-Info.plist定义URL types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NSString *appScheme = @"alisdkdemo";   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// NOTE: 调用支付结果开始支付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[[AlipaySDK defaultService] payOrder:</w:t>
      </w:r>
      <w:r>
        <w:rPr>
          <w:rStyle w:val="13"/>
          <w:rFonts w:hint="default" w:ascii="Consolas" w:hAnsi="Consolas" w:eastAsia="Consolas" w:cs="Consolas"/>
          <w:i w:val="0"/>
          <w:caps w:val="0"/>
          <w:color w:val="FF0000"/>
          <w:spacing w:val="0"/>
          <w:sz w:val="18"/>
          <w:szCs w:val="18"/>
          <w:shd w:val="clear" w:fill="F7F7F7"/>
        </w:rPr>
        <w:t>order</w:t>
      </w:r>
      <w:r>
        <w:rPr>
          <w:rStyle w:val="13"/>
          <w:rFonts w:hint="eastAsia" w:ascii="Consolas" w:hAnsi="Consolas" w:cs="Consolas"/>
          <w:i w:val="0"/>
          <w:caps w:val="0"/>
          <w:color w:val="FF0000"/>
          <w:spacing w:val="0"/>
          <w:sz w:val="18"/>
          <w:szCs w:val="18"/>
          <w:shd w:val="clear" w:fill="F7F7F7"/>
          <w:lang w:val="en-US" w:eastAsia="zh-CN"/>
        </w:rPr>
        <w:t>Info</w:t>
      </w: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fromScheme:appScheme callback:^(NSDictionary *resultDic)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NSLog(@"reslut = %@",resultDic);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360"/>
        <w:textAlignment w:val="auto"/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</w:pPr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</w:rPr>
        <w:t>}];</w:t>
      </w:r>
      <w:r>
        <w:rPr>
          <w:rStyle w:val="13"/>
          <w:rFonts w:hint="eastAsia" w:ascii="Consolas" w:hAnsi="Consolas" w:cs="Consolas"/>
          <w:b w:val="0"/>
          <w:bCs w:val="0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360"/>
        <w:textAlignment w:val="auto"/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val="en-US" w:eastAsia="zh-CN"/>
        </w:rPr>
      </w:pPr>
      <w:bookmarkStart w:id="22" w:name="_Toc3586_WPSOffice_Level2"/>
      <w:r>
        <w:rPr>
          <w:rStyle w:val="13"/>
          <w:rFonts w:hint="default" w:ascii="Consolas" w:hAnsi="Consolas" w:eastAsia="Consolas" w:cs="Consolas"/>
          <w:b w:val="0"/>
          <w:bCs w:val="0"/>
          <w:i w:val="0"/>
          <w:caps w:val="0"/>
          <w:color w:val="666666"/>
          <w:spacing w:val="0"/>
          <w:sz w:val="14"/>
          <w:szCs w:val="14"/>
          <w:shd w:val="clear" w:fill="F7F7F7"/>
        </w:rPr>
        <w:t>}</w:t>
      </w:r>
      <w:bookmarkEnd w:id="22"/>
    </w:p>
    <w:p>
      <w:pP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详细可参见 </w: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fldChar w:fldCharType="begin"/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instrText xml:space="preserve"> HYPERLINK "https://docs.open.alipay.com/54/104509" </w:instrTex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fldChar w:fldCharType="separate"/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Demo</w:t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fldChar w:fldCharType="end"/>
      </w: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 中示例文件</w:t>
      </w:r>
      <w:r>
        <w:rPr>
          <w:rFonts w:hint="eastAsia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：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AliSDKDemo\APViewController.h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AliSDKDemo\APViewController.m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AliSDKDemo\Order.h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AliSDKDemo\Order.m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配置返回 url 处理方法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本步骤指引开发者配置支付宝客户端返回 url 处理方法（外部存在支付宝钱包，支付宝钱包将处理结果通过 url 返回）。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如示例 AliSDKDemo\APAppDelegate.m 文件中，增加引用代码：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import &lt;AlipaySDK/AlipaySDK.h&gt;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将 @implementation AppDelegate 中以下代码中的 NSLog 改为实际业务处理代码：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- (BOOL)application:(UIApplication *)application</w:t>
      </w:r>
      <w:r>
        <w:rPr>
          <w:rStyle w:val="13"/>
          <w:rFonts w:hint="eastAsia" w:ascii="Consolas" w:hAnsi="Consolas" w:cs="Consolas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 xml:space="preserve"> </w:t>
      </w: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openURL:(NSURL *)url sourceApplication:(NSString *)sourceApplication</w:t>
      </w:r>
      <w:r>
        <w:rPr>
          <w:rStyle w:val="13"/>
          <w:rFonts w:hint="eastAsia" w:ascii="Consolas" w:hAnsi="Consolas" w:cs="Consolas"/>
          <w:i w:val="0"/>
          <w:caps w:val="0"/>
          <w:color w:val="666666"/>
          <w:spacing w:val="0"/>
          <w:sz w:val="18"/>
          <w:szCs w:val="18"/>
          <w:shd w:val="clear" w:fill="F7F7F7"/>
          <w:lang w:val="en-US" w:eastAsia="zh-CN"/>
        </w:rPr>
        <w:t xml:space="preserve"> </w:t>
      </w: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annotation:(id)annotation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if ([url.host isEqualToString:@"safepay"])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//跳转支付宝钱包进行支付，处理支付结果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[[AlipaySDK defaultService] processOrderWithPaymentResult:url standbyCallback:^(NSDictionary *resultDic)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    NSLog(@"result = %@",resultDic);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}];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}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return YES;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}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// NOTE: 9.0以后使用新API接口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- (BOOL)application:(UIApplication *)app openURL:(NSURL *)url options:(NSDictionary&lt;NSString*, id&gt; *)options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if ([url.host isEqualToString:@"safepay"])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//跳转支付宝钱包进行支付，处理支付结果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[[AlipaySDK defaultService] processOrderWithPaymentResult:url standbyCallback:^(NSDictionary *resultDic) {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    NSLog(@"result = %@",resultDic);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    }];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}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 xml:space="preserve">    return YES;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/>
        <w:ind w:left="0" w:right="0" w:firstLine="0"/>
        <w:jc w:val="left"/>
        <w:textAlignment w:val="auto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针对 Swift 接入 AlipaySDK 的问题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如果项目使用 Swift 为开发语言，需要添加桥接文件，如 Bridging-Header.h。</w:t>
      </w:r>
    </w:p>
    <w:p>
      <w:pPr>
        <w:ind w:firstLine="420" w:firstLineChars="0"/>
      </w:pPr>
      <w:r>
        <w:drawing>
          <wp:inline distT="0" distB="0" distL="114300" distR="114300">
            <wp:extent cx="2598420" cy="389255"/>
            <wp:effectExtent l="0" t="0" r="7620" b="6985"/>
            <wp:docPr id="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同时，在项目 Build Settings 中设置桥接文件的位置（如下图所示）。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drawing>
          <wp:inline distT="0" distB="0" distL="114300" distR="114300">
            <wp:extent cx="7230745" cy="1129030"/>
            <wp:effectExtent l="0" t="0" r="8255" b="13970"/>
            <wp:docPr id="1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074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添加成功后，在桥接文件中写入 #import &lt;AlipaySDK/AlipaySDK.h&gt;。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br w:type="textWrapping"/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如此，在需要调用 AlipaySDK 的地方，即可直接使用，具体调用方式参照 OC。</w:t>
      </w:r>
    </w:p>
    <w:p>
      <w:pPr>
        <w:ind w:firstLine="420" w:firstLineChars="0"/>
        <w:rPr>
          <w:rFonts w:hint="default" w:ascii="Helvetica" w:hAnsi="Helvetica" w:eastAsia="Helvetica" w:cs="Helvetica"/>
          <w:i w:val="0"/>
          <w:caps w:val="0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注意：</w:t>
      </w:r>
      <w:r>
        <w:rPr>
          <w:rFonts w:hint="default" w:ascii="Helvetica" w:hAnsi="Helvetica" w:eastAsia="Helvetica" w:cs="Helvetica"/>
          <w:i w:val="0"/>
          <w:caps w:val="0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运行时如果发生以下报错，</w:t>
      </w:r>
    </w:p>
    <w:p>
      <w:pPr>
        <w:ind w:firstLine="420" w:firstLineChars="0"/>
      </w:pPr>
      <w:r>
        <w:drawing>
          <wp:inline distT="0" distB="0" distL="114300" distR="114300">
            <wp:extent cx="3299460" cy="685800"/>
            <wp:effectExtent l="0" t="0" r="7620" b="0"/>
            <wp:docPr id="1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994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则在桥接文件中，写入#import &lt;UIKit/UIKit.h&gt;。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iOS调用说明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接口名称：AlipaySDK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接口描述：提供支付功能。</w:t>
      </w:r>
    </w:p>
    <w:p>
      <w:pP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Alipay 接口主要为商户提供订单支付功能。接口所提供的方法，如下表所示：</w:t>
      </w:r>
    </w:p>
    <w:tbl>
      <w:tblPr>
        <w:tblStyle w:val="8"/>
        <w:tblW w:w="14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6"/>
        <w:gridCol w:w="8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6" w:type="dxa"/>
          </w:tcPr>
          <w:p>
            <w:pPr>
              <w:jc w:val="center"/>
              <w:rPr>
                <w:rFonts w:hint="default" w:ascii="Helvetica" w:hAnsi="Helvetica" w:eastAsia="Helvetica" w:cs="Helvetica"/>
                <w:b w:val="0"/>
                <w:i w:val="0"/>
                <w:iCs w:val="0"/>
                <w:caps w:val="0"/>
                <w:spacing w:val="0"/>
                <w:kern w:val="2"/>
                <w:sz w:val="21"/>
                <w:szCs w:val="21"/>
                <w:highlight w:val="yellow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b w:val="0"/>
                <w:i w:val="0"/>
                <w:iCs w:val="0"/>
                <w:caps w:val="0"/>
                <w:spacing w:val="0"/>
                <w:kern w:val="2"/>
                <w:sz w:val="21"/>
                <w:szCs w:val="21"/>
                <w:highlight w:val="yellow"/>
                <w:shd w:val="clear" w:fill="FFFFFF"/>
                <w:vertAlign w:val="baseline"/>
                <w:lang w:val="en-US" w:eastAsia="zh-CN" w:bidi="ar-SA"/>
              </w:rPr>
              <w:t>方法名称</w:t>
            </w:r>
          </w:p>
        </w:tc>
        <w:tc>
          <w:tcPr>
            <w:tcW w:w="8493" w:type="dxa"/>
          </w:tcPr>
          <w:p>
            <w:pPr>
              <w:jc w:val="center"/>
              <w:rPr>
                <w:rFonts w:hint="default" w:ascii="Helvetica" w:hAnsi="Helvetica" w:eastAsia="Helvetica" w:cs="Helvetica"/>
                <w:b w:val="0"/>
                <w:i w:val="0"/>
                <w:iCs w:val="0"/>
                <w:caps w:val="0"/>
                <w:spacing w:val="0"/>
                <w:kern w:val="2"/>
                <w:sz w:val="21"/>
                <w:szCs w:val="21"/>
                <w:highlight w:val="yellow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b w:val="0"/>
                <w:i w:val="0"/>
                <w:iCs w:val="0"/>
                <w:caps w:val="0"/>
                <w:spacing w:val="0"/>
                <w:kern w:val="2"/>
                <w:sz w:val="21"/>
                <w:szCs w:val="21"/>
                <w:highlight w:val="yellow"/>
                <w:shd w:val="clear" w:fill="FFFFFF"/>
                <w:vertAlign w:val="baseline"/>
                <w:lang w:val="en-US" w:eastAsia="zh-CN" w:bidi="ar-SA"/>
              </w:rPr>
              <w:t>方法描述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5626" w:type="dxa"/>
          </w:tcPr>
          <w:p>
            <w:pPr>
              <w:spacing w:line="360" w:lineRule="auto"/>
              <w:rPr>
                <w:rFonts w:hint="default" w:ascii="Helvetica" w:hAnsi="Helvetica" w:eastAsia="Helvetica" w:cs="Helvetica"/>
                <w:b w:val="0"/>
                <w:i w:val="0"/>
                <w:iCs w:val="0"/>
                <w:caps w:val="0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ascii="Consolas" w:hAnsi="Consolas" w:eastAsia="Consolas" w:cs="Consolas"/>
                <w:i w:val="0"/>
                <w:caps w:val="0"/>
                <w:color w:val="555555"/>
                <w:spacing w:val="0"/>
                <w:sz w:val="18"/>
                <w:szCs w:val="18"/>
                <w:shd w:val="clear" w:fill="F7F7F7"/>
              </w:rPr>
              <w:t>+(Alipay *)defaultService;</w:t>
            </w:r>
          </w:p>
        </w:tc>
        <w:tc>
          <w:tcPr>
            <w:tcW w:w="8493" w:type="dxa"/>
          </w:tcPr>
          <w:p>
            <w:pPr>
              <w:spacing w:line="360" w:lineRule="auto"/>
              <w:rPr>
                <w:rFonts w:hint="default" w:ascii="Helvetica" w:hAnsi="Helvetica" w:eastAsia="Helvetica" w:cs="Helvetica"/>
                <w:b w:val="0"/>
                <w:i w:val="0"/>
                <w:iCs w:val="0"/>
                <w:caps w:val="0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获取服务实例。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5626" w:type="dxa"/>
          </w:tcPr>
          <w:p>
            <w:pPr>
              <w:rPr>
                <w:rFonts w:hint="eastAsia" w:ascii="Consolas" w:hAnsi="Consolas" w:eastAsia="宋体" w:cs="Consolas"/>
                <w:i w:val="0"/>
                <w:caps w:val="0"/>
                <w:color w:val="555555"/>
                <w:spacing w:val="0"/>
                <w:sz w:val="18"/>
                <w:szCs w:val="18"/>
                <w:shd w:val="clear" w:fill="F7F7F7"/>
                <w:lang w:val="en-US" w:eastAsia="zh-CN"/>
              </w:rPr>
            </w:pPr>
            <w:r>
              <w:rPr>
                <w:rFonts w:ascii="Consolas" w:hAnsi="Consolas" w:eastAsia="Consolas" w:cs="Consolas"/>
                <w:i w:val="0"/>
                <w:caps w:val="0"/>
                <w:color w:val="555555"/>
                <w:spacing w:val="0"/>
                <w:sz w:val="18"/>
                <w:szCs w:val="18"/>
                <w:shd w:val="clear" w:fill="F7F7F7"/>
              </w:rPr>
              <w:t>-(void)payOrder:(NSString*)order</w:t>
            </w:r>
            <w:r>
              <w:rPr>
                <w:rFonts w:hint="eastAsia" w:ascii="Consolas" w:hAnsi="Consolas" w:eastAsia="宋体" w:cs="Consolas"/>
                <w:i w:val="0"/>
                <w:caps w:val="0"/>
                <w:color w:val="555555"/>
                <w:spacing w:val="0"/>
                <w:sz w:val="18"/>
                <w:szCs w:val="18"/>
                <w:shd w:val="clear" w:fill="F7F7F7"/>
                <w:lang w:val="en-US" w:eastAsia="zh-CN"/>
              </w:rPr>
              <w:t xml:space="preserve">Info </w:t>
            </w:r>
          </w:p>
          <w:p>
            <w:pPr>
              <w:rPr>
                <w:rFonts w:hint="default" w:ascii="Helvetica" w:hAnsi="Helvetica" w:eastAsia="Helvetica" w:cs="Helvetica"/>
                <w:b w:val="0"/>
                <w:i w:val="0"/>
                <w:iCs w:val="0"/>
                <w:caps w:val="0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ascii="Consolas" w:hAnsi="Consolas" w:eastAsia="Consolas" w:cs="Consolas"/>
                <w:i w:val="0"/>
                <w:caps w:val="0"/>
                <w:color w:val="555555"/>
                <w:spacing w:val="0"/>
                <w:sz w:val="18"/>
                <w:szCs w:val="18"/>
                <w:shd w:val="clear" w:fill="F7F7F7"/>
              </w:rPr>
              <w:t>fromScheme:(NSString*)schemeStr callback:(CompletionBlock)completionBlock;</w:t>
            </w:r>
          </w:p>
        </w:tc>
        <w:tc>
          <w:tcPr>
            <w:tcW w:w="8493" w:type="dxa"/>
          </w:tcPr>
          <w:p>
            <w:pPr>
              <w:spacing w:line="360" w:lineRule="auto"/>
              <w:rPr>
                <w:rFonts w:hint="default" w:ascii="Helvetica" w:hAnsi="Helvetica" w:eastAsia="Helvetica" w:cs="Helvetica"/>
                <w:b w:val="0"/>
                <w:i w:val="0"/>
                <w:iCs w:val="0"/>
                <w:caps w:val="0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支付并通过回调返回结果。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5626" w:type="dxa"/>
          </w:tcPr>
          <w:p>
            <w:pPr>
              <w:rPr>
                <w:rFonts w:hint="default" w:ascii="Helvetica" w:hAnsi="Helvetica" w:eastAsia="Helvetica" w:cs="Helvetica"/>
                <w:b w:val="0"/>
                <w:i w:val="0"/>
                <w:iCs w:val="0"/>
                <w:caps w:val="0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ascii="Consolas" w:hAnsi="Consolas" w:eastAsia="Consolas" w:cs="Consolas"/>
                <w:i w:val="0"/>
                <w:caps w:val="0"/>
                <w:color w:val="555555"/>
                <w:spacing w:val="0"/>
                <w:sz w:val="18"/>
                <w:szCs w:val="18"/>
                <w:shd w:val="clear" w:fill="F7F7F7"/>
              </w:rPr>
              <w:t>-(void)processOrderWithPaymentResult:(NSURL*)resultUrl standbyCallback:(CompletionBlock)completionBlock;</w:t>
            </w:r>
          </w:p>
        </w:tc>
        <w:tc>
          <w:tcPr>
            <w:tcW w:w="8493" w:type="dxa"/>
          </w:tcPr>
          <w:p>
            <w:pPr>
              <w:spacing w:line="360" w:lineRule="auto"/>
              <w:rPr>
                <w:rFonts w:hint="default" w:ascii="Helvetica" w:hAnsi="Helvetica" w:eastAsia="Helvetica" w:cs="Helvetica"/>
                <w:b w:val="0"/>
                <w:i w:val="0"/>
                <w:iCs w:val="0"/>
                <w:caps w:val="0"/>
                <w:spacing w:val="0"/>
                <w:kern w:val="2"/>
                <w:sz w:val="21"/>
                <w:szCs w:val="21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处理支付宝客户端返回的url（在app被杀模式下，通过这个方法获取支付结果）。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订单支付 iOS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接口-</w:t>
      </w: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payOrder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方法名称：pay方法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方法原型：(void)payOrder:(NSString )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color w:val="FF0000"/>
          <w:spacing w:val="0"/>
          <w:kern w:val="2"/>
          <w:sz w:val="21"/>
          <w:szCs w:val="21"/>
          <w:shd w:val="clear" w:fill="FFFFFF"/>
          <w:lang w:val="en-US" w:eastAsia="zh-CN" w:bidi="ar-SA"/>
        </w:rPr>
        <w:t>order</w:t>
      </w:r>
      <w:r>
        <w:rPr>
          <w:rFonts w:hint="eastAsia" w:ascii="Helvetica" w:hAnsi="Helvetica" w:eastAsia="Helvetica" w:cs="Helvetica"/>
          <w:b w:val="0"/>
          <w:i w:val="0"/>
          <w:iCs w:val="0"/>
          <w:caps w:val="0"/>
          <w:color w:val="FF0000"/>
          <w:spacing w:val="0"/>
          <w:kern w:val="2"/>
          <w:sz w:val="21"/>
          <w:szCs w:val="21"/>
          <w:shd w:val="clear" w:fill="FFFFFF"/>
          <w:lang w:val="en-US" w:eastAsia="zh-CN" w:bidi="ar-SA"/>
        </w:rPr>
        <w:t>Info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 </w:t>
      </w: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 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fromScheme:(NSString )schemeStr </w:t>
      </w: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 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callback:(CompletionBlock)completionBlock;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方法功能：提供给商户快捷订单支付功能。</w:t>
      </w:r>
    </w:p>
    <w:tbl>
      <w:tblPr>
        <w:tblStyle w:val="8"/>
        <w:tblW w:w="14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6"/>
        <w:gridCol w:w="10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6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参数名称</w:t>
            </w:r>
          </w:p>
        </w:tc>
        <w:tc>
          <w:tcPr>
            <w:tcW w:w="10833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286" w:type="dxa"/>
          </w:tcPr>
          <w:p>
            <w:pPr>
              <w:widowControl w:val="0"/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NSString* scheme</w:t>
            </w:r>
          </w:p>
        </w:tc>
        <w:tc>
          <w:tcPr>
            <w:tcW w:w="10833" w:type="dxa"/>
          </w:tcPr>
          <w:p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商户程序注册的URL protocol，供支付完成后回调商户程序使用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6" w:type="dxa"/>
          </w:tcPr>
          <w:p>
            <w:pPr>
              <w:widowControl w:val="0"/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(CompletionBlock)completionBlock</w:t>
            </w:r>
          </w:p>
        </w:tc>
        <w:tc>
          <w:tcPr>
            <w:tcW w:w="1083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支付开发包</w:t>
            </w:r>
            <w:r>
              <w:rPr>
                <w:rFonts w:hint="eastAsia" w:ascii="Helvetica" w:hAnsi="Helvetica" w:eastAsia="宋体" w:cs="Helvetica"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>同步</w:t>
            </w: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回调函数，返回免登、支付结果。本地未安装支付宝客户端，或未成功调用支付宝客户端进行支付的情况下（走H5收银台），会通过该completionBlock返回支付结果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6" w:type="dxa"/>
          </w:tcPr>
          <w:p>
            <w:pPr>
              <w:widowControl w:val="0"/>
              <w:numPr>
                <w:ilvl w:val="0"/>
                <w:numId w:val="0"/>
              </w:numPr>
              <w:spacing w:line="600" w:lineRule="auto"/>
              <w:jc w:val="center"/>
              <w:rPr>
                <w:rFonts w:hint="default" w:ascii="微软雅黑" w:hAnsi="微软雅黑" w:eastAsia="宋体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 xml:space="preserve">NSString* </w:t>
            </w:r>
            <w:r>
              <w:rPr>
                <w:rFonts w:ascii="Helvetica" w:hAnsi="Helvetica" w:eastAsia="Helvetica" w:cs="Helvetica"/>
                <w:i w:val="0"/>
                <w:caps w:val="0"/>
                <w:color w:val="FF0000"/>
                <w:spacing w:val="0"/>
                <w:sz w:val="18"/>
                <w:szCs w:val="18"/>
                <w:shd w:val="clear" w:fill="FFFFFF"/>
              </w:rPr>
              <w:t>order</w:t>
            </w:r>
            <w:r>
              <w:rPr>
                <w:rFonts w:hint="eastAsia" w:ascii="Helvetica" w:hAnsi="Helvetica" w:eastAsia="宋体" w:cs="Helvetica"/>
                <w:i w:val="0"/>
                <w:caps w:val="0"/>
                <w:color w:val="FF0000"/>
                <w:spacing w:val="0"/>
                <w:sz w:val="18"/>
                <w:szCs w:val="18"/>
                <w:shd w:val="clear" w:fill="FFFFFF"/>
                <w:lang w:val="en-US" w:eastAsia="zh-CN"/>
              </w:rPr>
              <w:t>Info</w:t>
            </w:r>
          </w:p>
        </w:tc>
        <w:tc>
          <w:tcPr>
            <w:tcW w:w="10833" w:type="dxa"/>
          </w:tcPr>
          <w:tbl>
            <w:tblPr>
              <w:tblStyle w:val="7"/>
              <w:tblW w:w="11040" w:type="dxa"/>
              <w:tblInd w:w="-129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10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1040" w:type="dxa"/>
                  <w:tcBorders>
                    <w:top w:val="single" w:color="F0F3F6" w:sz="4" w:space="0"/>
                    <w:left w:val="single" w:color="F0F3F6" w:sz="4" w:space="0"/>
                    <w:bottom w:val="single" w:color="F0F3F6" w:sz="4" w:space="0"/>
                    <w:right w:val="single" w:color="F0F3F6" w:sz="4" w:space="0"/>
                  </w:tcBorders>
                  <w:shd w:val="clear" w:color="auto" w:fill="FFFFFF"/>
                  <w:tcMar>
                    <w:top w:w="96" w:type="dxa"/>
                    <w:left w:w="144" w:type="dxa"/>
                    <w:bottom w:w="96" w:type="dxa"/>
                    <w:right w:w="144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left"/>
                    <w:textAlignment w:val="top"/>
                    <w:rPr>
                      <w:rFonts w:ascii="Helvetica" w:hAnsi="Helvetica" w:eastAsia="Helvetica" w:cs="Helvetica"/>
                      <w:i w:val="0"/>
                      <w:caps w:val="0"/>
                      <w:spacing w:val="0"/>
                      <w:sz w:val="14"/>
                      <w:szCs w:val="14"/>
                    </w:rPr>
                  </w:pPr>
                  <w:r>
                    <w:rPr>
                      <w:rFonts w:hint="default" w:ascii="Helvetica" w:hAnsi="Helvetica" w:eastAsia="Helvetica" w:cs="Helvetica"/>
                      <w:i w:val="0"/>
                      <w:caps w:val="0"/>
                      <w:spacing w:val="0"/>
                      <w:kern w:val="0"/>
                      <w:sz w:val="18"/>
                      <w:szCs w:val="18"/>
                      <w:lang w:val="en-US" w:eastAsia="zh-CN" w:bidi="ar"/>
                    </w:rPr>
                    <w:t>app支付请求参数字符串，主要包含商户的订单信息，key=value形式，以&amp;连接。</w:t>
                  </w:r>
                  <w:r>
                    <w:rPr>
                      <w:rFonts w:hint="eastAsia" w:ascii="Helvetica" w:hAnsi="Helvetica" w:eastAsia="宋体" w:cs="Helvetica"/>
                      <w:i w:val="0"/>
                      <w:caps w:val="0"/>
                      <w:spacing w:val="0"/>
                      <w:sz w:val="18"/>
                      <w:szCs w:val="18"/>
                      <w:shd w:val="clear" w:fill="FFFFFF"/>
                      <w:lang w:val="en-US" w:eastAsia="zh-CN"/>
                    </w:rPr>
                    <w:t>从支付平台通过</w:t>
                  </w:r>
                  <w:r>
                    <w:rPr>
                      <w:rFonts w:hint="eastAsia" w:ascii="Helvetica" w:hAnsi="Helvetica" w:eastAsia="宋体" w:cs="Helvetica"/>
                      <w:i w:val="0"/>
                      <w:caps w:val="0"/>
                      <w:color w:val="FF0000"/>
                      <w:spacing w:val="0"/>
                      <w:sz w:val="18"/>
                      <w:szCs w:val="18"/>
                      <w:shd w:val="clear" w:fill="FFFFFF"/>
                      <w:lang w:val="en-US" w:eastAsia="zh-CN"/>
                    </w:rPr>
                    <w:t>统一下单接口</w:t>
                  </w:r>
                  <w:r>
                    <w:rPr>
                      <w:rFonts w:hint="eastAsia" w:ascii="Helvetica" w:hAnsi="Helvetica" w:eastAsia="宋体" w:cs="Helvetica"/>
                      <w:i w:val="0"/>
                      <w:caps w:val="0"/>
                      <w:spacing w:val="0"/>
                      <w:sz w:val="18"/>
                      <w:szCs w:val="18"/>
                      <w:shd w:val="clear" w:fill="FFFFFF"/>
                      <w:lang w:val="en-US" w:eastAsia="zh-CN"/>
                    </w:rPr>
                    <w:t>获取。</w:t>
                  </w:r>
                  <w:r>
                    <w:rPr>
                      <w:rFonts w:hint="eastAsia" w:ascii="Helvetica" w:hAnsi="Helvetica" w:eastAsia="宋体" w:cs="Helvetica"/>
                      <w:i w:val="0"/>
                      <w:caps w:val="0"/>
                      <w:color w:val="FF0000"/>
                      <w:spacing w:val="0"/>
                      <w:sz w:val="18"/>
                      <w:szCs w:val="18"/>
                      <w:shd w:val="clear" w:fill="FFFFFF"/>
                      <w:lang w:val="en-US" w:eastAsia="zh-CN"/>
                    </w:rPr>
                    <w:t>建议形式</w:t>
                  </w:r>
                  <w:r>
                    <w:rPr>
                      <w:rFonts w:hint="eastAsia" w:ascii="Helvetica" w:hAnsi="Helvetica" w:eastAsia="宋体" w:cs="Helvetica"/>
                      <w:i w:val="0"/>
                      <w:caps w:val="0"/>
                      <w:spacing w:val="0"/>
                      <w:sz w:val="18"/>
                      <w:szCs w:val="18"/>
                      <w:shd w:val="clear" w:fill="FFFFFF"/>
                      <w:lang w:val="en-US" w:eastAsia="zh-CN"/>
                    </w:rPr>
                    <w:t>：商户客户端-&gt;</w:t>
                  </w:r>
                  <w:r>
                    <w:rPr>
                      <w:rFonts w:hint="eastAsia" w:ascii="Helvetica" w:hAnsi="Helvetica" w:eastAsia="宋体" w:cs="Helvetica"/>
                      <w:b/>
                      <w:bCs/>
                      <w:i w:val="0"/>
                      <w:caps w:val="0"/>
                      <w:spacing w:val="0"/>
                      <w:sz w:val="18"/>
                      <w:szCs w:val="18"/>
                      <w:shd w:val="clear" w:fill="FFFFFF"/>
                      <w:lang w:val="en-US" w:eastAsia="zh-CN"/>
                    </w:rPr>
                    <w:t>商户服务器</w:t>
                  </w:r>
                  <w:r>
                    <w:rPr>
                      <w:rFonts w:hint="eastAsia" w:ascii="Helvetica" w:hAnsi="Helvetica" w:eastAsia="宋体" w:cs="Helvetica"/>
                      <w:i w:val="0"/>
                      <w:caps w:val="0"/>
                      <w:spacing w:val="0"/>
                      <w:sz w:val="18"/>
                      <w:szCs w:val="18"/>
                      <w:shd w:val="clear" w:fill="FFFFFF"/>
                      <w:lang w:val="en-US" w:eastAsia="zh-CN"/>
                    </w:rPr>
                    <w:t>-&gt;支付平台-&gt;</w:t>
                  </w:r>
                  <w:r>
                    <w:rPr>
                      <w:rFonts w:hint="eastAsia" w:ascii="Helvetica" w:hAnsi="Helvetica" w:eastAsia="宋体" w:cs="Helvetica"/>
                      <w:b/>
                      <w:bCs/>
                      <w:i w:val="0"/>
                      <w:caps w:val="0"/>
                      <w:spacing w:val="0"/>
                      <w:sz w:val="18"/>
                      <w:szCs w:val="18"/>
                      <w:shd w:val="clear" w:fill="FFFFFF"/>
                      <w:lang w:val="en-US" w:eastAsia="zh-CN"/>
                    </w:rPr>
                    <w:t>返回参数给商户服务器</w:t>
                  </w:r>
                  <w:r>
                    <w:rPr>
                      <w:rFonts w:hint="eastAsia" w:ascii="Helvetica" w:hAnsi="Helvetica" w:eastAsia="宋体" w:cs="Helvetica"/>
                      <w:i w:val="0"/>
                      <w:caps w:val="0"/>
                      <w:spacing w:val="0"/>
                      <w:sz w:val="18"/>
                      <w:szCs w:val="18"/>
                      <w:shd w:val="clear" w:fill="FFFFFF"/>
                      <w:lang w:val="en-US" w:eastAsia="zh-CN"/>
                    </w:rPr>
                    <w:t>-&gt;客户端</w:t>
                  </w:r>
                </w:p>
              </w:tc>
            </w:tr>
          </w:tbl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spacing w:val="0"/>
          <w:sz w:val="21"/>
          <w:szCs w:val="21"/>
          <w:shd w:val="clear" w:fill="FFFFFF"/>
          <w:lang w:val="en-US" w:eastAsia="zh-CN"/>
        </w:rPr>
        <w:t>orderInfo参数结果示例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1"/>
          <w:szCs w:val="21"/>
          <w:shd w:val="clear" w:fill="FFFFFF"/>
          <w:lang w:val="en-US" w:eastAsia="zh-CN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EEEEEE" w:sz="4" w:space="9"/>
          <w:left w:val="single" w:color="EEEEEE" w:sz="4" w:space="14"/>
          <w:bottom w:val="single" w:color="EEEEEE" w:sz="4" w:space="9"/>
          <w:right w:val="single" w:color="EEEEEE" w:sz="4" w:space="14"/>
        </w:pBdr>
        <w:shd w:val="clear" w:fill="F7F7F7"/>
        <w:spacing w:before="96" w:beforeAutospacing="0" w:after="192" w:afterAutospacing="0"/>
        <w:ind w:left="0" w:right="0" w:firstLine="0"/>
        <w:rPr>
          <w:rFonts w:ascii="Consolas" w:hAnsi="Consolas" w:eastAsia="Consolas" w:cs="Consolas"/>
          <w:i w:val="0"/>
          <w:caps w:val="0"/>
          <w:color w:val="666666"/>
          <w:spacing w:val="0"/>
          <w:sz w:val="18"/>
          <w:szCs w:val="18"/>
        </w:rPr>
      </w:pPr>
      <w:r>
        <w:rPr>
          <w:rStyle w:val="13"/>
          <w:rFonts w:hint="default" w:ascii="Consolas" w:hAnsi="Consolas" w:eastAsia="Consolas" w:cs="Consolas"/>
          <w:i w:val="0"/>
          <w:caps w:val="0"/>
          <w:color w:val="666666"/>
          <w:spacing w:val="0"/>
          <w:sz w:val="18"/>
          <w:szCs w:val="18"/>
          <w:shd w:val="clear" w:fill="F7F7F7"/>
        </w:rPr>
        <w:t>app_id=2015052600090779&amp;biz_content=%7B%22timeout_express%22%3A%2230m%22%2C%22seller_id%22%3A%22%22%2C%22product_code%22%3A%22QUICK_MSECURITY_PAY%22%2C%22total_amount%22%3A%220.02%22%2C%22subject%22%3A%221%22%2C%22body%22%3A%22%E6%88%91%E6%98%AF%E6%B5%8B%E8%AF%95%E6%95%B0%E6%8D%AE%22%2C%22out_trade_no%22%3A%22314VYGIAGG7ZOYY%22%7D&amp;charset=utf-8&amp;method=alipay.trade.app.pay&amp;sign_type=RSA2&amp;timestamp=2016-08-15%2012%3A12%3A15&amp;version=1.0&amp;sign=MsbylYkCzlfYLy9PeRwUUIg9nZPeN9SfXPNavUCroGKR5Kqvx0nEnd3eRmKxJuthNUx4ERCXe552EV9PfwexqW%2B1wbKOdYtDIb4%2B7PL3Pc94RZL0zKaWcaY3tSL89%2FuAVUsQuFqEJdhIukuKygrXucvejOUgTCfoUdwTi7z%2BZzQ%3D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处理客户端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同步</w:t>
      </w: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返回 url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接口-</w:t>
      </w:r>
      <w:r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completionBlock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方法名称：处理客户端</w:t>
      </w: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同步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返回方法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方法原型：-(void)processOrderWithPaymentResult:(NSURL*)resultUrl standbyCallback:(CompletionBlock)completionBlock;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方法功能：设备已安装支付宝客户端情况下，处理支付宝客户端返回的url。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tbl>
      <w:tblPr>
        <w:tblStyle w:val="8"/>
        <w:tblW w:w="14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6"/>
        <w:gridCol w:w="10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6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参数名称</w:t>
            </w:r>
          </w:p>
        </w:tc>
        <w:tc>
          <w:tcPr>
            <w:tcW w:w="10833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286" w:type="dxa"/>
          </w:tcPr>
          <w:p>
            <w:pPr>
              <w:widowControl w:val="0"/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NSURL *resultUrl</w:t>
            </w:r>
          </w:p>
        </w:tc>
        <w:tc>
          <w:tcPr>
            <w:tcW w:w="10833" w:type="dxa"/>
          </w:tcPr>
          <w:p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宋体" w:cs="Helvetica"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>支付宝app客户端回传的url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6" w:type="dxa"/>
          </w:tcPr>
          <w:p>
            <w:pPr>
              <w:widowControl w:val="0"/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(CompletionBlock)completionBlock</w:t>
            </w:r>
          </w:p>
        </w:tc>
        <w:tc>
          <w:tcPr>
            <w:tcW w:w="10833" w:type="dxa"/>
          </w:tcPr>
          <w:p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default" w:ascii="微软雅黑" w:hAnsi="微软雅黑" w:eastAsia="微软雅黑" w:cs="微软雅黑"/>
                <w:b/>
                <w:bCs/>
                <w:i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宋体" w:cs="Helvetica"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>本地安装了支付宝客户端，且成功调用支付宝客户端进行支付的情况下，会通过该completionBlock返回支付结果</w:t>
            </w:r>
          </w:p>
        </w:tc>
      </w:tr>
    </w:tbl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备注：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1.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请在APPDelegate的 -(BOOL)application:(UIApplication*)application</w:t>
      </w: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  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openURL:(NSURL*)url 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sourceApplication:(NSString*)sourceApplication </w:t>
      </w: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 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annotation:(id)annotation 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中调用该方法，iOS9.0及以上请在 - (BOOL)application:(UIApplication *)app openURL:(NSURL *)url options:(NSDictionary&lt;NSString*, id&gt; *)options 中调用该方法，具体可参见 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fldChar w:fldCharType="begin"/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instrText xml:space="preserve"> HYPERLINK "https://docs.open.alipay.com/54/104509" \t "https://docs.open.alipay.com/204/105295/_blank" </w:instrTex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fldChar w:fldCharType="separate"/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Demo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fldChar w:fldCharType="end"/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。</w:t>
      </w:r>
    </w:p>
    <w:p>
      <w:pPr>
        <w:ind w:firstLine="420" w:firstLineChars="0"/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ind w:firstLine="420" w:firstLineChars="0"/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2.</w:t>
      </w:r>
      <w:r>
        <w:rPr>
          <w:rFonts w:hint="default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在支付过程结束后，会通过 callbackBlock 同步返回支付结果（callbackBlock 是调用支付同步的回调）。支付结果中参数的提取，必须通过 CompletionBlock 获取，禁止开发者私自解析支付结果返回的 URL</w:t>
      </w: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。</w:t>
      </w:r>
    </w:p>
    <w:p>
      <w:pPr>
        <w:ind w:firstLine="420" w:firstLineChars="0"/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支付宝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  <w:t>IOS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  <w:t>-SDK的客户端接入到此为止。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80" w:beforeAutospacing="0" w:after="210" w:afterAutospacing="0" w:line="384" w:lineRule="atLeast"/>
        <w:ind w:left="0" w:right="0" w:firstLine="0"/>
        <w:jc w:val="left"/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注释： 如果在使用运行支付宝官方SDK-demo的过程中遇到问题，请查看官方文档中的《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针对Demo的运行注意</w:t>
      </w: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》：</w:t>
      </w:r>
    </w:p>
    <w:p>
      <w:pPr>
        <w:ind w:firstLine="420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  <w:t>地址：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"https://docs.open.alipay.com/204/105295/"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12"/>
          <w:rFonts w:ascii="宋体" w:hAnsi="宋体" w:eastAsia="宋体" w:cs="宋体"/>
          <w:sz w:val="24"/>
          <w:szCs w:val="24"/>
        </w:rPr>
        <w:t>https://docs.open.alipay.com/204/105295/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ind w:firstLine="420" w:firstLineChars="0"/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Helvetica" w:hAnsi="Helvetica" w:eastAsia="Helvetica" w:cs="Helvetica"/>
          <w:b w:val="0"/>
          <w:i w:val="0"/>
          <w:iCs w:val="0"/>
          <w:caps w:val="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bookmarkStart w:id="23" w:name="_Toc30204_WPSOffice_Level1"/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第3步： 服务端接入平台支付API</w:t>
      </w:r>
      <w:bookmarkEnd w:id="23"/>
    </w:p>
    <w:p>
      <w:pPr>
        <w:numPr>
          <w:ilvl w:val="0"/>
          <w:numId w:val="4"/>
        </w:numPr>
        <w:ind w:firstLine="420" w:firstLineChars="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首先服务器端不区分Android和IOS，统一实现。</w:t>
      </w:r>
    </w:p>
    <w:p>
      <w:pPr>
        <w:numPr>
          <w:ilvl w:val="0"/>
          <w:numId w:val="4"/>
        </w:numPr>
        <w:ind w:firstLine="420" w:firstLineChars="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接入统一下单接口API，通过接口获取客户端官方SDK支付需要的orderInfo参数。实际使用方式为：客户端发起请求-&gt;到商户服务器获取参数，然后商户服务器通过统一下单接口-&gt;到支付平台获取orderInfo并返回给客户端，客户端使用orderInfo调用SDK发起支付。</w:t>
      </w:r>
    </w:p>
    <w:p>
      <w:pPr>
        <w:numPr>
          <w:ilvl w:val="0"/>
          <w:numId w:val="4"/>
        </w:numPr>
        <w:ind w:firstLine="420" w:firstLineChars="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支付完成后，平台通知支付结果。通知地址为调用统一下单接口时上传的pay_notifyurl的地址。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 如下为SDK支付的API说明，更多接口请查看《API支付接口说明文档》。</w:t>
      </w:r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</w:pPr>
      <w:bookmarkStart w:id="24" w:name="_Toc4515_WPSOffice_Level1"/>
      <w:r>
        <w:rPr>
          <w:rFonts w:hint="eastAsia" w:ascii="微软雅黑" w:hAnsi="微软雅黑" w:eastAsia="微软雅黑" w:cs="Helvetica Neue"/>
          <w:color w:val="444444"/>
          <w:sz w:val="30"/>
          <w:szCs w:val="30"/>
          <w:shd w:val="clear" w:color="auto" w:fill="FFFFFF"/>
          <w:lang w:val="en-US" w:eastAsia="zh-CN"/>
        </w:rPr>
        <w:t>统一</w:t>
      </w:r>
      <w:r>
        <w:rPr>
          <w:rFonts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支付下单</w:t>
      </w: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接口参数说明</w:t>
      </w:r>
      <w:bookmarkEnd w:id="24"/>
    </w:p>
    <w:p>
      <w:pPr>
        <w:rPr>
          <w:rFonts w:hint="default"/>
        </w:rPr>
      </w:pPr>
    </w:p>
    <w:p>
      <w:pPr>
        <w:pStyle w:val="6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Post支付网关地址： 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平台网关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/Pay_Index.html</w:t>
      </w:r>
    </w:p>
    <w:p>
      <w:pPr>
        <w:pStyle w:val="6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Style w:val="13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注意，提交方式是 POST ，请不要用 GET 方式提交</w: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 w:cs="微软雅黑"/>
          <w:color w:val="333333"/>
          <w:szCs w:val="21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25" w:name="请求参数："/>
      <w:bookmarkEnd w:id="25"/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请求参数：</w:t>
      </w:r>
    </w:p>
    <w:tbl>
      <w:tblPr>
        <w:tblStyle w:val="8"/>
        <w:tblW w:w="1480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1560"/>
        <w:gridCol w:w="1656"/>
        <w:gridCol w:w="1116"/>
        <w:gridCol w:w="1104"/>
        <w:gridCol w:w="702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是否必填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pay_memberid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商户号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ind w:left="-199" w:leftChars="-95" w:firstLine="199" w:firstLineChars="95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平台分配商户号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pay_orderid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订单号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上送订单号唯一, 字符长度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不超过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6位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pay_userid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支付用户ID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请传您发起支付的</w:t>
            </w: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Cs w:val="21"/>
              </w:rPr>
              <w:t>应用内用户的userid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，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最好是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正式ID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也可以是任意可以唯一标识该用户的ID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，如果全为相同ID会触发限制(字符最大长度20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如</w:t>
            </w: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Cs w:val="21"/>
              </w:rPr>
              <w:t>随意上传导致平台</w:t>
            </w: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Cs w:val="21"/>
                <w:lang w:val="en-US" w:eastAsia="zh-CN"/>
              </w:rPr>
              <w:t>资金</w:t>
            </w: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Cs w:val="21"/>
              </w:rPr>
              <w:t>账号被封。经核查后,会冻结相应资金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  <w:t>pay_applydate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提交时间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时间格式：2016-12-26 18:18:18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pay_bankcode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通道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编码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参考后续说明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pay_notifyurl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服务端通知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服务端返回地址.（POST返回数据）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pay_callbackurl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页面跳转通知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页面跳转返回地址（POST返回数据）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pay_amount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订单金额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单位：元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例如：1元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为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1.00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pay_md5sign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MD5签名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请看MD5签名字段格式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pay_productname</w:t>
            </w:r>
          </w:p>
        </w:tc>
        <w:tc>
          <w:tcPr>
            <w:tcW w:w="1560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商品名称</w:t>
            </w:r>
          </w:p>
        </w:tc>
        <w:tc>
          <w:tcPr>
            <w:tcW w:w="1116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1104" w:type="dxa"/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pay_attach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附加字段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此字段在返回时按原样返回 (中文需要url编码)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pay_productnum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商户品数量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pay_productdesc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商品描述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4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pay_producturl</w:t>
            </w:r>
          </w:p>
        </w:tc>
        <w:tc>
          <w:tcPr>
            <w:tcW w:w="1560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65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商户链接地址</w:t>
            </w:r>
          </w:p>
        </w:tc>
        <w:tc>
          <w:tcPr>
            <w:tcW w:w="1116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1104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7025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</w:tbl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/>
          <w:sz w:val="24"/>
        </w:rPr>
        <w:pict>
          <v:rect id="_x0000_i1026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/>
          <w:sz w:val="24"/>
        </w:rPr>
      </w:pPr>
      <w:r>
        <w:rPr>
          <w:rFonts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</w:rPr>
        <w:t>Response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返回值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(</w:t>
      </w: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返回数据格式为</w:t>
      </w:r>
      <w:r>
        <w:rPr>
          <w:rFonts w:ascii="微软雅黑" w:hAnsi="微软雅黑" w:eastAsia="微软雅黑" w:cs="微软雅黑"/>
          <w:color w:val="FF0000"/>
          <w:sz w:val="26"/>
          <w:szCs w:val="26"/>
          <w:shd w:val="clear" w:color="auto" w:fill="FFFFFF"/>
        </w:rPr>
        <w:t>json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)：</w:t>
      </w:r>
    </w:p>
    <w:tbl>
      <w:tblPr>
        <w:tblStyle w:val="8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2096"/>
        <w:gridCol w:w="2096"/>
        <w:gridCol w:w="2922"/>
        <w:gridCol w:w="49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490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status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请求状态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否</w:t>
            </w:r>
          </w:p>
        </w:tc>
        <w:tc>
          <w:tcPr>
            <w:tcW w:w="490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success表示成功，其他为失败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msg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状态描述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否</w:t>
            </w:r>
          </w:p>
        </w:tc>
        <w:tc>
          <w:tcPr>
            <w:tcW w:w="490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status=success时为</w:t>
            </w:r>
            <w:r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成功</w:t>
            </w:r>
            <w:r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，其他为响应的错误说明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data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返回数据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否</w:t>
            </w:r>
          </w:p>
        </w:tc>
        <w:tc>
          <w:tcPr>
            <w:tcW w:w="490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详见下表。</w:t>
            </w:r>
          </w:p>
        </w:tc>
      </w:tr>
    </w:tbl>
    <w:p>
      <w:pPr>
        <w:widowControl/>
        <w:pBdr>
          <w:top w:val="single" w:color="DDDDDD" w:sz="6" w:space="0"/>
        </w:pBdr>
        <w:spacing w:before="225" w:after="225"/>
        <w:jc w:val="left"/>
        <w:rPr>
          <w:rFonts w:hint="default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  <w:lang w:val="en-US" w:eastAsia="zh-CN"/>
        </w:rPr>
        <w:t>data</w:t>
      </w:r>
      <w:r>
        <w:rPr>
          <w:rFonts w:hint="eastAsia" w:ascii="微软雅黑" w:hAnsi="微软雅黑" w:eastAsia="微软雅黑"/>
          <w:sz w:val="24"/>
          <w:lang w:val="en-US" w:eastAsia="zh-CN"/>
        </w:rPr>
        <w:t>数据说明:</w:t>
      </w:r>
    </w:p>
    <w:tbl>
      <w:tblPr>
        <w:tblStyle w:val="8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2096"/>
        <w:gridCol w:w="2096"/>
        <w:gridCol w:w="2922"/>
        <w:gridCol w:w="49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490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payurl</w:t>
            </w:r>
          </w:p>
        </w:tc>
        <w:tc>
          <w:tcPr>
            <w:tcW w:w="2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Cs w:val="21"/>
                <w:lang w:val="en-US" w:eastAsia="zh-CN"/>
              </w:rPr>
              <w:t>非SDK支付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发起地址</w:t>
            </w:r>
          </w:p>
        </w:tc>
        <w:tc>
          <w:tcPr>
            <w:tcW w:w="2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是（存在则参与签名）</w:t>
            </w:r>
            <w:bookmarkStart w:id="30" w:name="_GoBack"/>
            <w:bookmarkEnd w:id="30"/>
          </w:p>
        </w:tc>
        <w:tc>
          <w:tcPr>
            <w:tcW w:w="49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jc w:val="left"/>
              <w:rPr>
                <w:rFonts w:hint="default" w:ascii="微软雅黑" w:hAnsi="微软雅黑" w:eastAsia="微软雅黑" w:cs="微软雅黑"/>
                <w:color w:val="auto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【status=success，且为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Cs w:val="21"/>
                <w:lang w:val="en-US" w:eastAsia="zh-CN"/>
              </w:rPr>
              <w:t>非SDK支付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时返回】，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请浏览器打开该链接发起支付。切记不可用</w:t>
            </w:r>
            <w:r>
              <w:rPr>
                <w:rFonts w:hint="eastAsia" w:ascii="微软雅黑" w:hAnsi="微软雅黑" w:eastAsia="微软雅黑" w:cs="微软雅黑"/>
                <w:color w:val="FF0000"/>
                <w:szCs w:val="21"/>
                <w:lang w:val="en-US" w:eastAsia="zh-CN"/>
              </w:rPr>
              <w:t>跳转方式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实现，否则</w:t>
            </w:r>
            <w:r>
              <w:rPr>
                <w:rFonts w:hint="eastAsia" w:ascii="微软雅黑" w:hAnsi="微软雅黑" w:eastAsia="微软雅黑" w:cs="微软雅黑"/>
                <w:color w:val="FF0000"/>
                <w:szCs w:val="21"/>
                <w:lang w:val="en-US" w:eastAsia="zh-CN"/>
              </w:rPr>
              <w:t>微信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容易验证不通过。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orderInfo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Cs w:val="21"/>
                <w:lang w:val="en-US" w:eastAsia="zh-CN"/>
              </w:rPr>
              <w:t>SDK支付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支付订单信息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是（存在则参与签名）</w:t>
            </w:r>
          </w:p>
        </w:tc>
        <w:tc>
          <w:tcPr>
            <w:tcW w:w="4904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color w:val="auto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【status=success，且为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Cs w:val="21"/>
                <w:lang w:val="en-US" w:eastAsia="zh-CN"/>
              </w:rPr>
              <w:t>SDK支付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时返回】，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请客户端app调用对应官方sdk支付的时候，使用该参数返回的数据。详细见《SDK支付接口说明文档》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Cs w:val="21"/>
                <w:lang w:val="en-US" w:eastAsia="zh-CN"/>
              </w:rPr>
              <w:t>支付宝，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直接使用。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default" w:ascii="微软雅黑" w:hAnsi="微软雅黑" w:eastAsia="微软雅黑" w:cs="微软雅黑"/>
                <w:color w:val="auto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Cs w:val="21"/>
                <w:lang w:val="en-US" w:eastAsia="zh-CN"/>
              </w:rPr>
              <w:t>微信，</w:t>
            </w:r>
            <w:r>
              <w:rPr>
                <w:rFonts w:hint="eastAsia" w:ascii="微软雅黑" w:hAnsi="微软雅黑" w:eastAsia="微软雅黑" w:cs="微软雅黑"/>
                <w:color w:val="auto"/>
                <w:szCs w:val="21"/>
                <w:lang w:val="en-US" w:eastAsia="zh-CN"/>
              </w:rPr>
              <w:t>通过json解析后赋值对应参数使用。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  <w:vAlign w:val="top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sign</w:t>
            </w:r>
          </w:p>
        </w:tc>
        <w:tc>
          <w:tcPr>
            <w:tcW w:w="2096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096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b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MD5签名</w:t>
            </w:r>
          </w:p>
        </w:tc>
        <w:tc>
          <w:tcPr>
            <w:tcW w:w="2922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是</w:t>
            </w:r>
          </w:p>
        </w:tc>
        <w:tc>
          <w:tcPr>
            <w:tcW w:w="4904" w:type="dxa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 w:ascii="微软雅黑" w:hAnsi="微软雅黑" w:eastAsia="微软雅黑" w:cs="微软雅黑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请看MD5签名字段格式</w:t>
            </w:r>
          </w:p>
        </w:tc>
      </w:tr>
    </w:tbl>
    <w:p>
      <w:pPr>
        <w:ind w:firstLine="240" w:firstLineChars="100"/>
        <w:rPr>
          <w:rFonts w:hint="eastAsia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支付类型说明</w:t>
      </w:r>
      <w:r>
        <w:rPr>
          <w:rFonts w:hint="eastAsia"/>
          <w:b w:val="0"/>
          <w:bCs w:val="0"/>
          <w:lang w:val="en-US" w:eastAsia="zh-CN"/>
        </w:rPr>
        <w:t>：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SDK支付</w:t>
      </w:r>
      <w:r>
        <w:rPr>
          <w:rFonts w:hint="eastAsia"/>
          <w:lang w:val="en-US" w:eastAsia="zh-CN"/>
        </w:rPr>
        <w:t>：通过API下单，然后调用支付SDK进行支付的方式。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lang w:val="en-US" w:eastAsia="zh-CN"/>
        </w:rPr>
        <w:t>非SDK支付</w:t>
      </w:r>
      <w:r>
        <w:rPr>
          <w:rFonts w:hint="eastAsia"/>
          <w:lang w:val="en-US" w:eastAsia="zh-CN"/>
        </w:rPr>
        <w:t>：通过API下单，然后调用浏览器进行支付的方式。</w: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hint="eastAsia" w:ascii="微软雅黑" w:hAnsi="微软雅黑" w:eastAsia="微软雅黑"/>
          <w:sz w:val="24"/>
          <w:lang w:val="en-US" w:eastAsia="zh-CN"/>
        </w:rPr>
      </w:pP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示例（Json）：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180" w:firstLineChars="1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 xml:space="preserve">{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360" w:firstLineChars="2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"status":"success",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360" w:firstLineChars="2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 xml:space="preserve">"msg":"成功",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360" w:firstLineChars="2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"data":{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360" w:firstLineChars="200"/>
        <w:jc w:val="both"/>
        <w:textAlignment w:val="auto"/>
        <w:rPr>
          <w:rFonts w:hint="default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 xml:space="preserve">      </w:t>
      </w:r>
      <w:r>
        <w:rPr>
          <w:rFonts w:hint="default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“</w:t>
      </w: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orderInfo</w:t>
      </w:r>
      <w:r>
        <w:rPr>
          <w:rFonts w:hint="default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”</w:t>
      </w: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:</w:t>
      </w:r>
      <w:r>
        <w:rPr>
          <w:rFonts w:hint="default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”</w:t>
      </w: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payid=10000</w:t>
      </w:r>
      <w:r>
        <w:rPr>
          <w:rFonts w:hint="default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”</w:t>
      </w: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900" w:firstLineChars="5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"payurl":"http://www.starpay2019.com"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900" w:firstLineChars="500"/>
        <w:jc w:val="both"/>
        <w:textAlignment w:val="auto"/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}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22221B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1" w:afterAutospacing="1" w:line="240" w:lineRule="auto"/>
        <w:ind w:left="-363" w:leftChars="0" w:firstLine="180" w:firstLineChars="100"/>
        <w:jc w:val="both"/>
        <w:textAlignment w:val="auto"/>
        <w:rPr>
          <w:rFonts w:ascii="微软雅黑" w:hAnsi="微软雅黑" w:eastAsia="微软雅黑" w:cs="YaHei Consolas Hybrid"/>
          <w:color w:val="F4F3EC"/>
          <w:sz w:val="18"/>
          <w:szCs w:val="18"/>
          <w:shd w:val="clear" w:color="auto" w:fill="22221B"/>
        </w:rPr>
      </w:pPr>
      <w:r>
        <w:rPr>
          <w:rFonts w:hint="eastAsia" w:ascii="微软雅黑" w:hAnsi="微软雅黑" w:eastAsia="微软雅黑" w:cs="YaHei Consolas Hybrid"/>
          <w:color w:val="F4F3EC"/>
          <w:sz w:val="18"/>
          <w:szCs w:val="18"/>
          <w:shd w:val="clear" w:color="auto" w:fill="22221B"/>
          <w:lang w:val="en-US" w:eastAsia="zh-CN"/>
        </w:rPr>
        <w:t>}</w:t>
      </w:r>
    </w:p>
    <w:p>
      <w:pPr>
        <w:pStyle w:val="4"/>
        <w:widowControl/>
        <w:spacing w:before="210" w:beforeAutospacing="0" w:after="240" w:afterAutospacing="0" w:line="21" w:lineRule="atLeast"/>
        <w:rPr>
          <w:rFonts w:hint="eastAsia" w:ascii="微软雅黑" w:hAnsi="微软雅黑" w:eastAsia="微软雅黑" w:cs="微软雅黑"/>
          <w:b w:val="0"/>
          <w:color w:val="333333"/>
          <w:kern w:val="0"/>
          <w:sz w:val="21"/>
          <w:szCs w:val="21"/>
          <w:lang w:val="en-US" w:eastAsia="zh-CN" w:bidi="ar"/>
        </w:rPr>
      </w:pPr>
      <w:bookmarkStart w:id="26" w:name="签名算法："/>
      <w:bookmarkEnd w:id="26"/>
      <w:r>
        <w:rPr>
          <w:rFonts w:hint="eastAsia" w:ascii="微软雅黑" w:hAnsi="微软雅黑" w:eastAsia="微软雅黑" w:cs="微软雅黑"/>
          <w:b w:val="0"/>
          <w:color w:val="333333"/>
          <w:kern w:val="0"/>
          <w:sz w:val="21"/>
          <w:szCs w:val="21"/>
          <w:lang w:val="en-US" w:eastAsia="zh-CN" w:bidi="ar"/>
        </w:rPr>
        <w:t>然后通过浏览器访问payurl地址，完成支付。</w:t>
      </w:r>
    </w:p>
    <w:p>
      <w:pPr>
        <w:pStyle w:val="4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签名算法：</w:t>
      </w:r>
    </w:p>
    <w:p>
      <w:pPr>
        <w:pStyle w:val="6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签名生成的通用步骤如下：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3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第一步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，设所有发送或者接收到的数据为集合M，将集合M内非空参数值的参数按照参数名ASCII码从小到大排序（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a-z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字典序），使用URL键值对的格式（即key1=value1&amp;key2=value2…）拼接成字符串stringA。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3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第二步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，在stringA最后拼接上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>ApiKey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得到stringSignTemp字符串，并对stringSignTemp进行MD5运算，再将得到的字符串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所有字符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转换为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大写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，得到sign值signValue。</w:t>
      </w:r>
    </w:p>
    <w:p>
      <w:pPr>
        <w:widowControl/>
        <w:numPr>
          <w:ilvl w:val="0"/>
          <w:numId w:val="6"/>
        </w:numPr>
        <w:shd w:val="clear" w:color="auto" w:fill="22221B"/>
        <w:wordWrap w:val="0"/>
        <w:spacing w:beforeAutospacing="1" w:afterAutospacing="1" w:line="294" w:lineRule="atLeast"/>
        <w:ind w:left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>stringSignTemp="pay_amount=pay_amount&amp;pay_applydate=pay_applydate&amp;pay_bankcode=pay_bankcode&amp;pay_callbackurl=pay_callbackurl&amp;pay_memberid=pay_memberid&amp;pay_notifyurl=pay_notifyurl&amp;pay_orderid=pay_orderid&amp;pay_</w:t>
      </w:r>
      <w:r>
        <w:rPr>
          <w:rFonts w:hint="eastAsia" w:ascii="微软雅黑" w:hAnsi="微软雅黑" w:eastAsia="微软雅黑" w:cs="YaHei Consolas Hybrid"/>
          <w:color w:val="F4F3EC"/>
          <w:szCs w:val="21"/>
          <w:shd w:val="clear" w:color="auto" w:fill="22221B"/>
          <w:lang w:val="en-US" w:eastAsia="zh-CN"/>
        </w:rPr>
        <w:t>user</w:t>
      </w: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>id=pay_</w:t>
      </w:r>
      <w:r>
        <w:rPr>
          <w:rFonts w:hint="eastAsia" w:ascii="微软雅黑" w:hAnsi="微软雅黑" w:eastAsia="微软雅黑" w:cs="YaHei Consolas Hybrid"/>
          <w:color w:val="F4F3EC"/>
          <w:szCs w:val="21"/>
          <w:shd w:val="clear" w:color="auto" w:fill="22221B"/>
          <w:lang w:val="en-US" w:eastAsia="zh-CN"/>
        </w:rPr>
        <w:t>us</w:t>
      </w: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>erid&amp;</w:t>
      </w:r>
      <w:r>
        <w:rPr>
          <w:rFonts w:ascii="微软雅黑" w:hAnsi="微软雅黑" w:eastAsia="微软雅黑" w:cs="YaHei Consolas Hybrid"/>
          <w:color w:val="FF0000"/>
          <w:szCs w:val="21"/>
          <w:shd w:val="clear" w:color="auto" w:fill="22221B"/>
        </w:rPr>
        <w:t>key=ApiKey</w:t>
      </w: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 xml:space="preserve">"  </w:t>
      </w:r>
    </w:p>
    <w:p>
      <w:pPr>
        <w:widowControl/>
        <w:numPr>
          <w:ilvl w:val="0"/>
          <w:numId w:val="6"/>
        </w:numPr>
        <w:shd w:val="clear" w:color="auto" w:fill="22221B"/>
        <w:wordWrap w:val="0"/>
        <w:spacing w:beforeAutospacing="1" w:afterAutospacing="1" w:line="294" w:lineRule="atLeast"/>
        <w:ind w:left="0"/>
        <w:jc w:val="lef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>sign=MD5(stringSignTemp).toUpperCase()</w:t>
      </w:r>
      <w:bookmarkStart w:id="27" w:name="支付结果通知："/>
      <w:bookmarkEnd w:id="27"/>
    </w:p>
    <w:p>
      <w:pPr>
        <w:pStyle w:val="4"/>
        <w:widowControl/>
        <w:spacing w:before="210" w:beforeAutospacing="0" w:after="240" w:afterAutospacing="0" w:line="21" w:lineRule="atLeast"/>
        <w:rPr>
          <w:rFonts w:ascii="微软雅黑" w:hAnsi="微软雅黑" w:eastAsia="微软雅黑" w:cs="Helvetica Neue"/>
          <w:color w:val="333333"/>
          <w:sz w:val="26"/>
          <w:szCs w:val="26"/>
        </w:rPr>
      </w:pPr>
    </w:p>
    <w:p>
      <w:pPr>
        <w:pStyle w:val="4"/>
        <w:widowControl/>
        <w:spacing w:before="210" w:beforeAutospacing="0" w:after="240" w:afterAutospacing="0" w:line="21" w:lineRule="atLeast"/>
      </w:pPr>
      <w:r>
        <w:rPr>
          <w:rFonts w:ascii="微软雅黑" w:hAnsi="微软雅黑" w:eastAsia="微软雅黑" w:cs="Helvetica Neue"/>
          <w:color w:val="333333"/>
          <w:sz w:val="26"/>
          <w:szCs w:val="26"/>
        </w:rPr>
        <w:t>异步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通知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（返回正式支付结果）（</w:t>
      </w:r>
      <w:r>
        <w:rPr>
          <w:rFonts w:hint="default" w:ascii="微软雅黑" w:hAnsi="微软雅黑" w:eastAsia="微软雅黑" w:cs="Helvetica Neue"/>
          <w:color w:val="FF0000"/>
          <w:sz w:val="26"/>
          <w:szCs w:val="26"/>
        </w:rPr>
        <w:t>P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ost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形式，数据为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form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表单,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 xml:space="preserve"> 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通知地址：支付时提交的</w:t>
      </w:r>
      <w:r>
        <w:rPr>
          <w:rFonts w:ascii="微软雅黑" w:hAnsi="微软雅黑" w:eastAsia="微软雅黑" w:cs="微软雅黑"/>
          <w:szCs w:val="21"/>
        </w:rPr>
        <w:t>pay_notifyurl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）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：</w:t>
      </w:r>
    </w:p>
    <w:p>
      <w:pPr>
        <w:pStyle w:val="6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如果接收到服务器点对点通讯时，在页面输出“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OK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”（没有双引号，OK两个字母大写）,否则会重复</w:t>
      </w:r>
      <w:r>
        <w:rPr>
          <w:rFonts w:ascii="微软雅黑" w:hAnsi="微软雅黑" w:eastAsia="微软雅黑" w:cs="微软雅黑"/>
          <w:color w:val="333333"/>
          <w:sz w:val="21"/>
          <w:szCs w:val="21"/>
        </w:rPr>
        <w:t>5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次发送点对点通知.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请务必进行结果的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>sign验证，</w:t>
      </w:r>
      <w:r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确保支付的正确性。</w:t>
      </w:r>
    </w:p>
    <w:tbl>
      <w:tblPr>
        <w:tblStyle w:val="8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2262"/>
        <w:gridCol w:w="2262"/>
        <w:gridCol w:w="2985"/>
        <w:gridCol w:w="52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memberid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商户编号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orderid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amount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订单金额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单位：元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transaction_id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交易流水号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datetime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交易时间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returncode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交易状态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“00” 为成功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其他为失败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attach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扩展返回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商户附加数据返回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sign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请看验证签名字段格式</w:t>
            </w:r>
          </w:p>
        </w:tc>
      </w:tr>
    </w:tbl>
    <w:p>
      <w:pPr>
        <w:pStyle w:val="6"/>
        <w:widowControl/>
        <w:spacing w:beforeAutospacing="0" w:afterAutospacing="0"/>
        <w:ind w:right="720"/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pStyle w:val="6"/>
        <w:widowControl/>
        <w:spacing w:beforeAutospacing="0" w:after="240" w:afterAutospacing="0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returncode参数说明： 00：表示成功 01：通道返回验证签名不成功 02：订单金额异常 03：订单状态修改失败 04：结算资金保存失败 05：商户数据修改失败 06：资金变动记录添加失败 07：投诉保证金添加失败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bookmarkStart w:id="28" w:name="_Toc4958_WPSOffice_Level1"/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附件： 整个支付流程图</w:t>
      </w:r>
      <w:bookmarkEnd w:id="28"/>
    </w:p>
    <w:p>
      <w:pPr>
        <w:rPr>
          <w:rFonts w:hint="default" w:ascii="微软雅黑" w:hAnsi="微软雅黑" w:eastAsia="微软雅黑" w:cs="微软雅黑"/>
          <w:b/>
          <w:bCs/>
          <w:sz w:val="30"/>
          <w:szCs w:val="30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7044690" cy="6024880"/>
            <wp:effectExtent l="0" t="0" r="11430" b="10160"/>
            <wp:docPr id="12" name="图片 12" descr="支付宝说明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支付宝说明流程图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44690" cy="602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bookmarkStart w:id="29" w:name="_Toc27209_WPSOffice_Level1"/>
      <w:r>
        <w:rPr>
          <w:rFonts w:hint="default" w:ascii="微软雅黑" w:hAnsi="微软雅黑" w:eastAsia="微软雅黑" w:cs="微软雅黑"/>
          <w:b/>
          <w:bCs/>
          <w:sz w:val="36"/>
          <w:szCs w:val="36"/>
          <w:lang w:val="en-US" w:eastAsia="zh-CN"/>
        </w:rPr>
        <w:t>附件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：通道</w:t>
      </w:r>
      <w:r>
        <w:rPr>
          <w:rFonts w:hint="default" w:ascii="微软雅黑" w:hAnsi="微软雅黑" w:eastAsia="微软雅黑" w:cs="微软雅黑"/>
          <w:b/>
          <w:bCs/>
          <w:sz w:val="36"/>
          <w:szCs w:val="36"/>
          <w:lang w:val="en-US" w:eastAsia="zh-CN"/>
        </w:rPr>
        <w:t>编码参考</w:t>
      </w:r>
      <w:bookmarkEnd w:id="29"/>
    </w:p>
    <w:p>
      <w:pPr>
        <w:pStyle w:val="6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附：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此编码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仅供参考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。最新通道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编码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请前往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后台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查看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商户中心-&gt;API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管理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-&gt;查看通道费率-&gt;通道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的编号 即是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通道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编码  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通道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编码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随时有变动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的可能，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请以商户后台显示的为准。</w:t>
      </w:r>
    </w:p>
    <w:tbl>
      <w:tblPr>
        <w:tblStyle w:val="8"/>
        <w:tblW w:w="1477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4"/>
        <w:gridCol w:w="922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银行编码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银行名称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901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微信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H5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902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微信扫码支付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903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支付宝扫码支付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904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支付宝手机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905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QQ手机支付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907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网银支付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908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QQ扫码支付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909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百度钱包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910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京东支付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911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快捷支付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912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银联H5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916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快捷支付H5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918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银联直连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919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微信JSP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920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微信H5【包户】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921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支付宝H5【包户】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922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支付宝APP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4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923</w:t>
            </w:r>
          </w:p>
        </w:tc>
        <w:tc>
          <w:tcPr>
            <w:tcW w:w="9225" w:type="dxa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微信APP</w:t>
            </w:r>
          </w:p>
        </w:tc>
      </w:tr>
    </w:tbl>
    <w:p>
      <w:pPr>
        <w:pStyle w:val="6"/>
        <w:widowControl/>
        <w:spacing w:beforeAutospacing="0" w:afterAutospacing="0"/>
        <w:ind w:left="720" w:right="720"/>
        <w:rPr>
          <w:rFonts w:ascii="微软雅黑" w:hAnsi="微软雅黑" w:eastAsia="微软雅黑"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可以在支付产品添加自定义的支付产品，具体以自己的后台的</w:t>
      </w: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  <w:lang w:val="en-US" w:eastAsia="zh-CN"/>
        </w:rPr>
        <w:t>通道</w:t>
      </w: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编码为准。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24"/>
          <w:szCs w:val="24"/>
          <w:shd w:val="clear" w:fill="FFFFFF"/>
          <w:lang w:val="en-US" w:eastAsia="zh-CN"/>
        </w:rPr>
      </w:pPr>
    </w:p>
    <w:sectPr>
      <w:pgSz w:w="16783" w:h="11850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aHei Consolas Hybrid">
    <w:altName w:val="Consola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ADFE71"/>
    <w:multiLevelType w:val="singleLevel"/>
    <w:tmpl w:val="80ADFE7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68C6419"/>
    <w:multiLevelType w:val="singleLevel"/>
    <w:tmpl w:val="D68C64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E3ECC65"/>
    <w:multiLevelType w:val="singleLevel"/>
    <w:tmpl w:val="2E3ECC6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A40D8AB"/>
    <w:multiLevelType w:val="multilevel"/>
    <w:tmpl w:val="5A40D8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5ACF7FD3"/>
    <w:multiLevelType w:val="singleLevel"/>
    <w:tmpl w:val="5ACF7FD3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777FA0A5"/>
    <w:multiLevelType w:val="singleLevel"/>
    <w:tmpl w:val="777FA0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92468"/>
    <w:rsid w:val="01B73501"/>
    <w:rsid w:val="01E77547"/>
    <w:rsid w:val="02826B21"/>
    <w:rsid w:val="031D0416"/>
    <w:rsid w:val="035458C5"/>
    <w:rsid w:val="038002F6"/>
    <w:rsid w:val="0458070A"/>
    <w:rsid w:val="04B37FDC"/>
    <w:rsid w:val="04C72383"/>
    <w:rsid w:val="05616AAC"/>
    <w:rsid w:val="05700C08"/>
    <w:rsid w:val="0675612E"/>
    <w:rsid w:val="076F242C"/>
    <w:rsid w:val="077F1303"/>
    <w:rsid w:val="078C1710"/>
    <w:rsid w:val="078C3A7E"/>
    <w:rsid w:val="07E943DE"/>
    <w:rsid w:val="08955B20"/>
    <w:rsid w:val="08A4562A"/>
    <w:rsid w:val="08ED32C0"/>
    <w:rsid w:val="09AC5268"/>
    <w:rsid w:val="09F81BB2"/>
    <w:rsid w:val="0A0449A9"/>
    <w:rsid w:val="0A252C08"/>
    <w:rsid w:val="0A3D57EC"/>
    <w:rsid w:val="0A745977"/>
    <w:rsid w:val="0C035BD4"/>
    <w:rsid w:val="0C0F6443"/>
    <w:rsid w:val="0C181B36"/>
    <w:rsid w:val="0CC501B9"/>
    <w:rsid w:val="0D3209DC"/>
    <w:rsid w:val="0D9A417A"/>
    <w:rsid w:val="0ED843A8"/>
    <w:rsid w:val="0F376214"/>
    <w:rsid w:val="0F736A0B"/>
    <w:rsid w:val="10383CD3"/>
    <w:rsid w:val="10741F3D"/>
    <w:rsid w:val="10831FA8"/>
    <w:rsid w:val="108A53AB"/>
    <w:rsid w:val="11AE2D1C"/>
    <w:rsid w:val="11B4545A"/>
    <w:rsid w:val="11E4201A"/>
    <w:rsid w:val="123C0A49"/>
    <w:rsid w:val="12505C5E"/>
    <w:rsid w:val="130C2631"/>
    <w:rsid w:val="131E6A7B"/>
    <w:rsid w:val="135A5880"/>
    <w:rsid w:val="13D02767"/>
    <w:rsid w:val="14B61E55"/>
    <w:rsid w:val="14E103BA"/>
    <w:rsid w:val="153B3AE1"/>
    <w:rsid w:val="15D14E83"/>
    <w:rsid w:val="16BA103A"/>
    <w:rsid w:val="16CC06EF"/>
    <w:rsid w:val="170F3040"/>
    <w:rsid w:val="179E2B9D"/>
    <w:rsid w:val="17A067A2"/>
    <w:rsid w:val="183F38A2"/>
    <w:rsid w:val="18D32BD3"/>
    <w:rsid w:val="18D42386"/>
    <w:rsid w:val="18FF5B94"/>
    <w:rsid w:val="192E3452"/>
    <w:rsid w:val="19C33494"/>
    <w:rsid w:val="1A87337B"/>
    <w:rsid w:val="1A9C29CA"/>
    <w:rsid w:val="1AC8091E"/>
    <w:rsid w:val="1B4C4D38"/>
    <w:rsid w:val="1BF172EC"/>
    <w:rsid w:val="1CA30D36"/>
    <w:rsid w:val="1CD944C0"/>
    <w:rsid w:val="1DDC6530"/>
    <w:rsid w:val="1E3B688C"/>
    <w:rsid w:val="1E3F08B5"/>
    <w:rsid w:val="1E817D54"/>
    <w:rsid w:val="1EB169E1"/>
    <w:rsid w:val="1F391CD5"/>
    <w:rsid w:val="20CB787F"/>
    <w:rsid w:val="21755F2F"/>
    <w:rsid w:val="21C262F7"/>
    <w:rsid w:val="21D14770"/>
    <w:rsid w:val="221C7564"/>
    <w:rsid w:val="226F4AB3"/>
    <w:rsid w:val="229417B0"/>
    <w:rsid w:val="22E8032B"/>
    <w:rsid w:val="23743E32"/>
    <w:rsid w:val="23AA220B"/>
    <w:rsid w:val="23BA29A3"/>
    <w:rsid w:val="241E72DB"/>
    <w:rsid w:val="242A76B4"/>
    <w:rsid w:val="24D212CB"/>
    <w:rsid w:val="255224F8"/>
    <w:rsid w:val="26353E1F"/>
    <w:rsid w:val="268127E6"/>
    <w:rsid w:val="269D6EB4"/>
    <w:rsid w:val="285C718D"/>
    <w:rsid w:val="28856FB7"/>
    <w:rsid w:val="28927BCB"/>
    <w:rsid w:val="28B01682"/>
    <w:rsid w:val="2A1F49AF"/>
    <w:rsid w:val="2AFD17BA"/>
    <w:rsid w:val="2B59635B"/>
    <w:rsid w:val="2B597531"/>
    <w:rsid w:val="2B857B69"/>
    <w:rsid w:val="2C2B2B40"/>
    <w:rsid w:val="2C2C7DEB"/>
    <w:rsid w:val="2CB0509E"/>
    <w:rsid w:val="2CE176A6"/>
    <w:rsid w:val="2D2605D4"/>
    <w:rsid w:val="2D7223B4"/>
    <w:rsid w:val="2D910DB5"/>
    <w:rsid w:val="2F4C608C"/>
    <w:rsid w:val="2FCB754A"/>
    <w:rsid w:val="30294BBC"/>
    <w:rsid w:val="304C7E39"/>
    <w:rsid w:val="30882165"/>
    <w:rsid w:val="309F2A4B"/>
    <w:rsid w:val="30F7701C"/>
    <w:rsid w:val="3125609E"/>
    <w:rsid w:val="312D786E"/>
    <w:rsid w:val="31E5342E"/>
    <w:rsid w:val="31FC7721"/>
    <w:rsid w:val="329D6CEE"/>
    <w:rsid w:val="32EE01DA"/>
    <w:rsid w:val="342B38FC"/>
    <w:rsid w:val="344E6BED"/>
    <w:rsid w:val="347E726D"/>
    <w:rsid w:val="35240212"/>
    <w:rsid w:val="3599145F"/>
    <w:rsid w:val="36387DC1"/>
    <w:rsid w:val="36620079"/>
    <w:rsid w:val="366930B9"/>
    <w:rsid w:val="36A45820"/>
    <w:rsid w:val="36B16461"/>
    <w:rsid w:val="37F96210"/>
    <w:rsid w:val="38DC1F03"/>
    <w:rsid w:val="399152BE"/>
    <w:rsid w:val="3A286238"/>
    <w:rsid w:val="3A771327"/>
    <w:rsid w:val="3B601D5A"/>
    <w:rsid w:val="3BE01621"/>
    <w:rsid w:val="3D4D2EDD"/>
    <w:rsid w:val="3E180B08"/>
    <w:rsid w:val="3E9647BF"/>
    <w:rsid w:val="3EB4475D"/>
    <w:rsid w:val="406E4B80"/>
    <w:rsid w:val="40903787"/>
    <w:rsid w:val="40C969F6"/>
    <w:rsid w:val="415719E4"/>
    <w:rsid w:val="41653D68"/>
    <w:rsid w:val="42410522"/>
    <w:rsid w:val="42574BFC"/>
    <w:rsid w:val="433036C0"/>
    <w:rsid w:val="433768F2"/>
    <w:rsid w:val="437B7B65"/>
    <w:rsid w:val="43AD1AA0"/>
    <w:rsid w:val="43C43C58"/>
    <w:rsid w:val="44882827"/>
    <w:rsid w:val="44C90F46"/>
    <w:rsid w:val="44D920EA"/>
    <w:rsid w:val="450F23DE"/>
    <w:rsid w:val="45896A71"/>
    <w:rsid w:val="45C30304"/>
    <w:rsid w:val="464879EE"/>
    <w:rsid w:val="47E72883"/>
    <w:rsid w:val="47EE37FC"/>
    <w:rsid w:val="48D74AD2"/>
    <w:rsid w:val="48E74B50"/>
    <w:rsid w:val="499F62AD"/>
    <w:rsid w:val="49F10228"/>
    <w:rsid w:val="4A761449"/>
    <w:rsid w:val="4A76465B"/>
    <w:rsid w:val="4AE20D4A"/>
    <w:rsid w:val="4AE27762"/>
    <w:rsid w:val="4B137096"/>
    <w:rsid w:val="4B342FB8"/>
    <w:rsid w:val="4D3846AE"/>
    <w:rsid w:val="4D8B7B9D"/>
    <w:rsid w:val="4EAF407D"/>
    <w:rsid w:val="4ECF6EA4"/>
    <w:rsid w:val="4F136E54"/>
    <w:rsid w:val="4F5629A9"/>
    <w:rsid w:val="50D55186"/>
    <w:rsid w:val="50FD7D23"/>
    <w:rsid w:val="51265992"/>
    <w:rsid w:val="513034BF"/>
    <w:rsid w:val="51732CA1"/>
    <w:rsid w:val="527812B2"/>
    <w:rsid w:val="54467691"/>
    <w:rsid w:val="55F53137"/>
    <w:rsid w:val="562C0BBE"/>
    <w:rsid w:val="5632742F"/>
    <w:rsid w:val="56477FAB"/>
    <w:rsid w:val="56D1576E"/>
    <w:rsid w:val="56ED6AEA"/>
    <w:rsid w:val="576408DC"/>
    <w:rsid w:val="57890FE9"/>
    <w:rsid w:val="579B3C94"/>
    <w:rsid w:val="58667118"/>
    <w:rsid w:val="5A721520"/>
    <w:rsid w:val="5AA85F9B"/>
    <w:rsid w:val="5B593D38"/>
    <w:rsid w:val="5C12024E"/>
    <w:rsid w:val="5C8177C3"/>
    <w:rsid w:val="5CEE3B00"/>
    <w:rsid w:val="5CFC71C9"/>
    <w:rsid w:val="5D0024D5"/>
    <w:rsid w:val="5D3D470B"/>
    <w:rsid w:val="5D737F17"/>
    <w:rsid w:val="5D8F6A9B"/>
    <w:rsid w:val="5D9F076B"/>
    <w:rsid w:val="5DCD6EFA"/>
    <w:rsid w:val="5DDB44A4"/>
    <w:rsid w:val="5DE24BE0"/>
    <w:rsid w:val="5E064D14"/>
    <w:rsid w:val="5F8B16FA"/>
    <w:rsid w:val="60CA6F43"/>
    <w:rsid w:val="61C65F33"/>
    <w:rsid w:val="61DE0F87"/>
    <w:rsid w:val="62FC6A15"/>
    <w:rsid w:val="63256147"/>
    <w:rsid w:val="634B61F6"/>
    <w:rsid w:val="634F0333"/>
    <w:rsid w:val="6358163E"/>
    <w:rsid w:val="63E42F84"/>
    <w:rsid w:val="6406754E"/>
    <w:rsid w:val="640A2F0E"/>
    <w:rsid w:val="64A57352"/>
    <w:rsid w:val="657E26A6"/>
    <w:rsid w:val="6581428B"/>
    <w:rsid w:val="65997FCC"/>
    <w:rsid w:val="661254A5"/>
    <w:rsid w:val="666E15BD"/>
    <w:rsid w:val="67201A4B"/>
    <w:rsid w:val="67386D20"/>
    <w:rsid w:val="67D916C4"/>
    <w:rsid w:val="68BB247D"/>
    <w:rsid w:val="68C228E2"/>
    <w:rsid w:val="69441BBD"/>
    <w:rsid w:val="695B4B75"/>
    <w:rsid w:val="69C23C86"/>
    <w:rsid w:val="6A4A7C0C"/>
    <w:rsid w:val="6A677E05"/>
    <w:rsid w:val="6AC96CAB"/>
    <w:rsid w:val="6AE579CB"/>
    <w:rsid w:val="6C9361A5"/>
    <w:rsid w:val="6C943EED"/>
    <w:rsid w:val="6D6C5E75"/>
    <w:rsid w:val="6DD330BE"/>
    <w:rsid w:val="6DD548B6"/>
    <w:rsid w:val="6E523CF8"/>
    <w:rsid w:val="6F251149"/>
    <w:rsid w:val="6F401639"/>
    <w:rsid w:val="6FA7030E"/>
    <w:rsid w:val="703964A0"/>
    <w:rsid w:val="705A1245"/>
    <w:rsid w:val="70A64F5E"/>
    <w:rsid w:val="711F1ADF"/>
    <w:rsid w:val="7145577D"/>
    <w:rsid w:val="71AA7F45"/>
    <w:rsid w:val="71B678AB"/>
    <w:rsid w:val="71BB5AF8"/>
    <w:rsid w:val="720474BA"/>
    <w:rsid w:val="727D7DA8"/>
    <w:rsid w:val="72AE34FF"/>
    <w:rsid w:val="72CD3CC3"/>
    <w:rsid w:val="73533EAE"/>
    <w:rsid w:val="73D2451A"/>
    <w:rsid w:val="741966B1"/>
    <w:rsid w:val="74C0355D"/>
    <w:rsid w:val="74E07440"/>
    <w:rsid w:val="762C6283"/>
    <w:rsid w:val="7699249B"/>
    <w:rsid w:val="76F22ACC"/>
    <w:rsid w:val="77254328"/>
    <w:rsid w:val="77556E46"/>
    <w:rsid w:val="77B81360"/>
    <w:rsid w:val="77D86BD7"/>
    <w:rsid w:val="783829FF"/>
    <w:rsid w:val="78BE0619"/>
    <w:rsid w:val="78FC6F2E"/>
    <w:rsid w:val="791B585A"/>
    <w:rsid w:val="799C5D17"/>
    <w:rsid w:val="79DE0B64"/>
    <w:rsid w:val="7A0678C8"/>
    <w:rsid w:val="7A576790"/>
    <w:rsid w:val="7A7C3574"/>
    <w:rsid w:val="7ACA4207"/>
    <w:rsid w:val="7B98440C"/>
    <w:rsid w:val="7C142376"/>
    <w:rsid w:val="7C990F47"/>
    <w:rsid w:val="7CBC5954"/>
    <w:rsid w:val="7DF45E06"/>
    <w:rsid w:val="7EBC6B54"/>
    <w:rsid w:val="7F3B0CA9"/>
    <w:rsid w:val="7FF7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styleId="13">
    <w:name w:val="HTML Code"/>
    <w:basedOn w:val="9"/>
    <w:qFormat/>
    <w:uiPriority w:val="0"/>
    <w:rPr>
      <w:rFonts w:ascii="Courier New" w:hAnsi="Courier New"/>
      <w:sz w:val="20"/>
    </w:rPr>
  </w:style>
  <w:style w:type="paragraph" w:customStyle="1" w:styleId="14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5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db015cb6-0f30-4a99-bb12-af6378dd68b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b015cb6-0f30-4a99-bb12-af6378dd68bf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f364cd3-6419-4749-a47f-863a23b45cb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f364cd3-6419-4749-a47f-863a23b45cb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f68d151-e426-4fd5-9423-304690cb686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f68d151-e426-4fd5-9423-304690cb686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99e09b8-c5f9-4765-a04f-40fa32813e0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99e09b8-c5f9-4765-a04f-40fa32813e0f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5804bd0-3151-494c-b684-980a3c72da7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5804bd0-3151-494c-b684-980a3c72da7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7f5523c-22be-48c3-bcd4-fc6cf0917de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7f5523c-22be-48c3-bcd4-fc6cf0917de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93b166d-0e34-4e1b-8ab5-1ee58888955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93b166d-0e34-4e1b-8ab5-1ee58888955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28c1e07-bb66-4a2d-b457-faf5856248b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28c1e07-bb66-4a2d-b457-faf5856248b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11a0a00-4fa3-4fba-b0eb-b264e2f70fc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11a0a00-4fa3-4fba-b0eb-b264e2f70fc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33455cb-4a68-48e1-8e45-58e8f804a29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33455cb-4a68-48e1-8e45-58e8f804a29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04faf55-f9a3-4a15-bab5-8429376add5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04faf55-f9a3-4a15-bab5-8429376add5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889d7a2-fba9-458a-a088-cafc5e477d3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89d7a2-fba9-458a-a088-cafc5e477d3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7d36dc3-296d-4a3b-a165-b714be26d35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7d36dc3-296d-4a3b-a165-b714be26d35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2019-08-17T02:21:00Z</dcterms:created>
  <dc:creator>Administrator</dc:creator>
  <cp:lastModifiedBy>Administrator</cp:lastModifiedBy>
  <dcterms:modified xsi:type="dcterms:W3CDTF">2019-10-11T09:44:18Z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