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beforeAutospacing="0" w:afterAutospacing="0" w:line="357" w:lineRule="atLeast"/>
        <w:ind w:right="720"/>
        <w:jc w:val="center"/>
        <w:rPr>
          <w:rFonts w:hint="eastAsia" w:ascii="微软雅黑" w:hAnsi="微软雅黑" w:eastAsia="微软雅黑" w:cs="微软雅黑"/>
          <w:sz w:val="36"/>
          <w:szCs w:val="36"/>
          <w:shd w:val="clear" w:color="auto" w:fill="FDF7F7"/>
        </w:rPr>
      </w:pPr>
      <w:r>
        <w:rPr>
          <w:rFonts w:hint="eastAsia" w:ascii="微软雅黑" w:hAnsi="微软雅黑" w:eastAsia="微软雅黑" w:cs="微软雅黑"/>
          <w:sz w:val="36"/>
          <w:szCs w:val="36"/>
          <w:shd w:val="clear" w:color="auto" w:fill="FDF7F7"/>
          <w:lang w:val="en-US" w:eastAsia="zh-CN"/>
        </w:rPr>
        <w:t>星辰</w:t>
      </w:r>
      <w:r>
        <w:rPr>
          <w:rFonts w:hint="eastAsia" w:ascii="微软雅黑" w:hAnsi="微软雅黑" w:eastAsia="微软雅黑" w:cs="微软雅黑"/>
          <w:sz w:val="36"/>
          <w:szCs w:val="36"/>
          <w:shd w:val="clear" w:color="auto" w:fill="FDF7F7"/>
        </w:rPr>
        <w:t>支付 代付AIP开发文档</w:t>
      </w:r>
    </w:p>
    <w:p>
      <w:pPr>
        <w:pStyle w:val="8"/>
        <w:widowControl/>
        <w:numPr>
          <w:ilvl w:val="0"/>
          <w:numId w:val="0"/>
        </w:numPr>
        <w:spacing w:beforeAutospacing="0" w:afterAutospacing="0" w:line="357" w:lineRule="atLeast"/>
        <w:ind w:right="720" w:rightChars="0"/>
        <w:jc w:val="both"/>
        <w:rPr>
          <w:rFonts w:hint="default" w:ascii="微软雅黑" w:hAnsi="微软雅黑" w:eastAsia="微软雅黑" w:cs="微软雅黑"/>
          <w:sz w:val="36"/>
          <w:szCs w:val="36"/>
          <w:shd w:val="clear" w:color="auto" w:fill="FDF7F7"/>
          <w:lang w:val="en-US" w:eastAsia="zh-CN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="210" w:afterAutospacing="0" w:line="357" w:lineRule="atLeast"/>
        <w:rPr>
          <w:rStyle w:val="12"/>
          <w:rFonts w:hint="default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</w:pPr>
      <w:r>
        <w:rPr>
          <w:rStyle w:val="12"/>
          <w:rFonts w:hint="eastAsia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  <w:t>开通代付功能：</w:t>
      </w:r>
    </w:p>
    <w:p>
      <w:pPr>
        <w:pStyle w:val="8"/>
        <w:widowControl/>
        <w:numPr>
          <w:ilvl w:val="0"/>
          <w:numId w:val="0"/>
        </w:numPr>
        <w:shd w:val="clear" w:color="auto" w:fill="FFFFFF"/>
        <w:spacing w:beforeAutospacing="0" w:after="210" w:afterAutospacing="0" w:line="357" w:lineRule="atLeast"/>
        <w:ind w:left="420" w:leftChars="0"/>
        <w:rPr>
          <w:rStyle w:val="12"/>
          <w:rFonts w:hint="default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</w:pPr>
      <w:r>
        <w:drawing>
          <wp:inline distT="0" distB="0" distL="114300" distR="114300">
            <wp:extent cx="7490460" cy="5283835"/>
            <wp:effectExtent l="0" t="0" r="7620" b="444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90460" cy="528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HTTP头信息:</w:t>
      </w:r>
    </w:p>
    <w:p>
      <w:pPr>
        <w:rPr>
          <w:rFonts w:ascii="微软雅黑" w:hAnsi="微软雅黑" w:eastAsia="微软雅黑" w:cs="微软雅黑"/>
          <w:i w:val="0"/>
          <w:caps w:val="0"/>
          <w:color w:val="4A5875"/>
          <w:spacing w:val="0"/>
          <w:sz w:val="24"/>
          <w:szCs w:val="24"/>
          <w:shd w:val="clear" w:fill="FFFFFF"/>
        </w:rPr>
      </w:pPr>
      <w:r>
        <w:rPr>
          <w:rFonts w:hint="eastAsia"/>
          <w:sz w:val="24"/>
          <w:szCs w:val="24"/>
          <w:lang w:val="en-US" w:eastAsia="zh-CN"/>
        </w:rPr>
        <w:t>统一使用：</w:t>
      </w:r>
      <w:r>
        <w:rPr>
          <w:rFonts w:ascii="微软雅黑" w:hAnsi="微软雅黑" w:eastAsia="微软雅黑" w:cs="微软雅黑"/>
          <w:i w:val="0"/>
          <w:caps w:val="0"/>
          <w:color w:val="4A5875"/>
          <w:spacing w:val="0"/>
          <w:sz w:val="24"/>
          <w:szCs w:val="24"/>
          <w:shd w:val="clear" w:fill="FFFFFF"/>
        </w:rPr>
        <w:t>'Content-Type: application/x-www-form-urlencoded; charset=utf-8'</w:t>
      </w:r>
    </w:p>
    <w:p>
      <w:pPr>
        <w:rPr>
          <w:rFonts w:hint="default" w:ascii="微软雅黑" w:hAnsi="微软雅黑" w:eastAsia="微软雅黑" w:cs="微软雅黑"/>
          <w:i w:val="0"/>
          <w:caps w:val="0"/>
          <w:color w:val="4A587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="210" w:afterAutospacing="0" w:line="357" w:lineRule="atLeast"/>
        <w:rPr>
          <w:rStyle w:val="12"/>
          <w:rFonts w:hint="default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</w:pPr>
      <w:r>
        <w:rPr>
          <w:rStyle w:val="12"/>
          <w:rFonts w:hint="eastAsia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  <w:t>代付请求提交：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Post代付提交地址：平台网关/Payment_Dfpay_add.html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Style w:val="12"/>
          <w:rFonts w:hint="default" w:ascii="Consolas" w:hAnsi="Consolas" w:eastAsia="Consolas" w:cs="Consolas"/>
          <w:sz w:val="21"/>
          <w:szCs w:val="21"/>
          <w:shd w:val="clear" w:color="auto" w:fill="F7F7F7"/>
          <w:lang w:val="en-US" w:eastAsia="zh-CN"/>
        </w:rPr>
      </w:pPr>
      <w:r>
        <w:rPr>
          <w:rStyle w:val="12"/>
          <w:rFonts w:ascii="Consolas" w:hAnsi="Consolas" w:eastAsia="Consolas" w:cs="Consolas"/>
          <w:sz w:val="21"/>
          <w:szCs w:val="21"/>
          <w:shd w:val="clear" w:color="auto" w:fill="F7F7F7"/>
        </w:rPr>
        <w:t xml:space="preserve">注意，提交方式是 </w:t>
      </w:r>
      <w:r>
        <w:rPr>
          <w:rStyle w:val="12"/>
          <w:rFonts w:ascii="Consolas" w:hAnsi="Consolas" w:eastAsia="Consolas" w:cs="Consolas"/>
          <w:color w:val="FF0000"/>
          <w:sz w:val="21"/>
          <w:szCs w:val="21"/>
          <w:shd w:val="clear" w:color="auto" w:fill="F7F7F7"/>
        </w:rPr>
        <w:t>POST</w:t>
      </w:r>
      <w:r>
        <w:rPr>
          <w:rStyle w:val="12"/>
          <w:rFonts w:ascii="Consolas" w:hAnsi="Consolas" w:eastAsia="Consolas" w:cs="Consolas"/>
          <w:sz w:val="21"/>
          <w:szCs w:val="21"/>
          <w:shd w:val="clear" w:color="auto" w:fill="F7F7F7"/>
        </w:rPr>
        <w:t xml:space="preserve"> ，请不要用 GET 方式提交</w:t>
      </w:r>
    </w:p>
    <w:p>
      <w:pPr>
        <w:widowControl/>
        <w:pBdr>
          <w:bottom w:val="single" w:color="DDDDDD" w:sz="6" w:space="0"/>
        </w:pBdr>
        <w:shd w:val="clear" w:color="auto" w:fill="FFFFFF"/>
        <w:spacing w:after="105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z w:val="23"/>
          <w:szCs w:val="23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请求参数：</w:t>
      </w:r>
    </w:p>
    <w:tbl>
      <w:tblPr>
        <w:tblStyle w:val="10"/>
        <w:tblW w:w="1412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1356"/>
        <w:gridCol w:w="1848"/>
        <w:gridCol w:w="936"/>
        <w:gridCol w:w="1212"/>
        <w:gridCol w:w="679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参数类型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679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memberid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平台分配商户号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订单号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sz w:val="23"/>
                <w:szCs w:val="23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保证唯一值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最大长度30位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eastAsia="zh-CN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amount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金额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单位：元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例如：1元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为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1.00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bankname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开户行名称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subbranch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支行名称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accountname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开户名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cardnumber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银行卡号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province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省份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city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城市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notifyurl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通知回调地址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是</w:t>
            </w:r>
          </w:p>
        </w:tc>
        <w:tc>
          <w:tcPr>
            <w:tcW w:w="6791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  <w:lang w:val="en-US" w:eastAsia="zh-CN"/>
              </w:rPr>
              <w:t>通知代付状态的地址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extends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附加字段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791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格式：数组，具体需要哪些字段以及字段的含义，对接时请咨询上级站点，如果不需要扩展字段不传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23"/>
                <w:szCs w:val="23"/>
                <w:lang w:val="en-US" w:eastAsia="zh-CN"/>
              </w:rPr>
              <w:t>不传不参与签名。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sign</w:t>
            </w:r>
          </w:p>
        </w:tc>
        <w:tc>
          <w:tcPr>
            <w:tcW w:w="135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848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936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2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6791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</w:tbl>
    <w:p>
      <w:pPr>
        <w:widowControl/>
        <w:pBdr>
          <w:bottom w:val="single" w:color="DDDDDD" w:sz="6" w:space="0"/>
        </w:pBdr>
        <w:shd w:val="clear" w:color="auto" w:fill="FFFFFF"/>
        <w:spacing w:after="105"/>
        <w:rPr>
          <w:sz w:val="24"/>
        </w:rPr>
      </w:pPr>
    </w:p>
    <w:p>
      <w:pPr>
        <w:widowControl/>
        <w:pBdr>
          <w:bottom w:val="single" w:color="DDDDDD" w:sz="6" w:space="0"/>
        </w:pBdr>
        <w:shd w:val="clear" w:color="auto" w:fill="FFFFFF"/>
        <w:spacing w:after="105"/>
        <w:rPr>
          <w:sz w:val="24"/>
        </w:rPr>
      </w:pPr>
    </w:p>
    <w:p>
      <w:pPr>
        <w:widowControl/>
        <w:pBdr>
          <w:bottom w:val="single" w:color="DDDDDD" w:sz="6" w:space="0"/>
        </w:pBdr>
        <w:shd w:val="clear" w:color="auto" w:fill="FFFFFF"/>
        <w:spacing w:after="105"/>
        <w:rPr>
          <w:rFonts w:ascii="微软雅黑" w:hAnsi="微软雅黑" w:eastAsia="微软雅黑" w:cs="微软雅黑"/>
          <w:sz w:val="26"/>
          <w:szCs w:val="26"/>
          <w:shd w:val="clear" w:color="auto" w:fill="FFFFFF"/>
        </w:rPr>
      </w:pPr>
      <w:r>
        <w:rPr>
          <w:sz w:val="24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6"/>
          <w:szCs w:val="26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签名算法：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签名生成的通用步骤如下：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br w:type="textWrapping"/>
      </w:r>
      <w:r>
        <w:rPr>
          <w:rStyle w:val="12"/>
          <w:rFonts w:ascii="Consolas" w:hAnsi="Consolas" w:eastAsia="Consolas" w:cs="Consolas"/>
          <w:sz w:val="21"/>
          <w:szCs w:val="21"/>
          <w:shd w:val="clear" w:color="auto" w:fill="F7F7F7"/>
        </w:rPr>
        <w:t>第一步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，设所有发送或者接收到的数据为集合M，将集合M内非空参数值的参数按照参数名ASCII码从小到大排序（字典序），使用URL键值对的格式（即key1=value1&amp;key2=value2…）拼接成字符串stringA（注：如果存在extends字段且不为空，需要先转化为JSON格式，接着进行Base64加密，最后按上述规则拼接字符串）。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br w:type="textWrapping"/>
      </w:r>
      <w:r>
        <w:rPr>
          <w:rStyle w:val="12"/>
          <w:rFonts w:ascii="Consolas" w:hAnsi="Consolas" w:eastAsia="Consolas" w:cs="Consolas"/>
          <w:sz w:val="21"/>
          <w:szCs w:val="21"/>
          <w:shd w:val="clear" w:color="auto" w:fill="F7F7F7"/>
        </w:rPr>
        <w:t>第二步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，在stringA最后拼接上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ApiKey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得到stringSignTemp字符串，并对stringSignTemp进行MD5运算，再将得到的字符串所有字符转换为大写，得到sign值signValue。</w:t>
      </w:r>
    </w:p>
    <w:p>
      <w:pPr>
        <w:pStyle w:val="7"/>
        <w:widowControl/>
        <w:shd w:val="clear" w:color="auto" w:fill="F7F7F7"/>
        <w:spacing w:after="210" w:line="22" w:lineRule="atLeast"/>
        <w:rPr>
          <w:rFonts w:ascii="微软雅黑" w:hAnsi="微软雅黑" w:eastAsia="微软雅黑" w:cs="微软雅黑"/>
          <w:sz w:val="26"/>
          <w:szCs w:val="26"/>
          <w:shd w:val="clear" w:color="auto" w:fill="FFFFFF"/>
        </w:rPr>
      </w:pPr>
      <w:r>
        <w:rPr>
          <w:rStyle w:val="12"/>
          <w:rFonts w:hint="default" w:ascii="Consolas" w:hAnsi="Consolas" w:eastAsia="Consolas" w:cs="Consolas"/>
          <w:szCs w:val="20"/>
          <w:shd w:val="clear" w:color="auto" w:fill="F7F7F7"/>
        </w:rPr>
        <w:t>stringSignTemp=strtoupper(md5("accountname=accountname&amp;amount=amount&amp;bankname=bankname&amp;cardnumber=cardnumber&amp;city=city&amp;extends=</w:t>
      </w:r>
      <w:r>
        <w:rPr>
          <w:rStyle w:val="12"/>
          <w:rFonts w:hint="default" w:ascii="Consolas" w:hAnsi="Consolas" w:eastAsia="Consolas" w:cs="Consolas"/>
          <w:color w:val="FF0000"/>
          <w:szCs w:val="20"/>
          <w:shd w:val="clear" w:color="auto" w:fill="F7F7F7"/>
        </w:rPr>
        <w:t>base64_encode(json_encode(</w:t>
      </w:r>
      <w:r>
        <w:rPr>
          <w:rStyle w:val="12"/>
          <w:rFonts w:hint="default" w:ascii="Consolas" w:hAnsi="Consolas" w:eastAsia="Consolas" w:cs="Consolas"/>
          <w:color w:val="2F5496" w:themeColor="accent5" w:themeShade="BF"/>
          <w:szCs w:val="20"/>
          <w:shd w:val="clear" w:color="auto" w:fill="F7F7F7"/>
        </w:rPr>
        <w:t>extends</w:t>
      </w:r>
      <w:r>
        <w:rPr>
          <w:rStyle w:val="12"/>
          <w:rFonts w:hint="default" w:ascii="Consolas" w:hAnsi="Consolas" w:eastAsia="Consolas" w:cs="Consolas"/>
          <w:color w:val="FF0000"/>
          <w:szCs w:val="20"/>
          <w:shd w:val="clear" w:color="auto" w:fill="F7F7F7"/>
        </w:rPr>
        <w:t>))</w:t>
      </w:r>
      <w:r>
        <w:rPr>
          <w:rStyle w:val="12"/>
          <w:rFonts w:hint="default" w:ascii="Consolas" w:hAnsi="Consolas" w:eastAsia="Consolas" w:cs="Consolas"/>
          <w:szCs w:val="20"/>
          <w:shd w:val="clear" w:color="auto" w:fill="F7F7F7"/>
        </w:rPr>
        <w:t>=&amp;memberid=memberid&amp;</w:t>
      </w:r>
      <w:r>
        <w:rPr>
          <w:rStyle w:val="12"/>
          <w:rFonts w:hint="eastAsia" w:ascii="Consolas" w:hAnsi="Consolas" w:cs="Consolas"/>
          <w:szCs w:val="20"/>
          <w:shd w:val="clear" w:color="auto" w:fill="F7F7F7"/>
          <w:lang w:val="en-US" w:eastAsia="zh-CN"/>
        </w:rPr>
        <w:t>notifyurl</w:t>
      </w:r>
      <w:r>
        <w:rPr>
          <w:rStyle w:val="12"/>
          <w:rFonts w:hint="default" w:ascii="Consolas" w:hAnsi="Consolas" w:eastAsia="Consolas" w:cs="Consolas"/>
          <w:szCs w:val="20"/>
          <w:shd w:val="clear" w:color="auto" w:fill="F7F7F7"/>
        </w:rPr>
        <w:t>=</w:t>
      </w:r>
      <w:r>
        <w:rPr>
          <w:rStyle w:val="12"/>
          <w:rFonts w:hint="eastAsia" w:ascii="Consolas" w:hAnsi="Consolas" w:cs="Consolas"/>
          <w:szCs w:val="20"/>
          <w:shd w:val="clear" w:color="auto" w:fill="F7F7F7"/>
          <w:lang w:val="en-US" w:eastAsia="zh-CN"/>
        </w:rPr>
        <w:t>notifyurl</w:t>
      </w:r>
      <w:r>
        <w:rPr>
          <w:rStyle w:val="12"/>
          <w:rFonts w:hint="default" w:ascii="Consolas" w:hAnsi="Consolas" w:eastAsia="Consolas" w:cs="Consolas"/>
          <w:szCs w:val="20"/>
          <w:shd w:val="clear" w:color="auto" w:fill="F7F7F7"/>
        </w:rPr>
        <w:t>&amp;out_trade_no=out_trade_no&amp;province=province&amp;subbranch=subbranch&amp;</w:t>
      </w:r>
      <w:r>
        <w:rPr>
          <w:rStyle w:val="12"/>
          <w:rFonts w:hint="default" w:ascii="Consolas" w:hAnsi="Consolas" w:eastAsia="Consolas" w:cs="Consolas"/>
          <w:color w:val="FF0000"/>
          <w:szCs w:val="20"/>
          <w:shd w:val="clear" w:color="auto" w:fill="F7F7F7"/>
        </w:rPr>
        <w:t>key=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ApiKey</w:t>
      </w:r>
      <w:r>
        <w:rPr>
          <w:rStyle w:val="12"/>
          <w:rFonts w:hint="default" w:ascii="Consolas" w:hAnsi="Consolas" w:eastAsia="Consolas" w:cs="Consolas"/>
          <w:szCs w:val="20"/>
          <w:shd w:val="clear" w:color="auto" w:fill="F7F7F7"/>
        </w:rPr>
        <w:t>"))</w:t>
      </w: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6"/>
          <w:szCs w:val="26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FF"/>
          <w:sz w:val="26"/>
          <w:szCs w:val="26"/>
          <w:shd w:val="clear" w:color="auto" w:fill="FFFFFF"/>
          <w:lang w:val="en-US" w:eastAsia="zh-CN"/>
        </w:rPr>
        <w:t>【</w:t>
      </w:r>
      <w:r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  <w:t>Response</w:t>
      </w:r>
      <w:r>
        <w:rPr>
          <w:rFonts w:hint="eastAsia" w:ascii="微软雅黑" w:hAnsi="微软雅黑" w:eastAsia="微软雅黑" w:cs="微软雅黑"/>
          <w:color w:val="0000FF"/>
          <w:sz w:val="26"/>
          <w:szCs w:val="26"/>
          <w:shd w:val="clear" w:color="auto" w:fill="FFFFFF"/>
          <w:lang w:val="en-US" w:eastAsia="zh-CN"/>
        </w:rPr>
        <w:t>返回值】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（返回数据格式为</w:t>
      </w:r>
      <w:r>
        <w:rPr>
          <w:rFonts w:ascii="微软雅黑" w:hAnsi="微软雅黑" w:eastAsia="微软雅黑" w:cs="微软雅黑"/>
          <w:color w:val="FF0000"/>
          <w:sz w:val="26"/>
          <w:szCs w:val="26"/>
          <w:shd w:val="clear" w:color="auto" w:fill="FFFFFF"/>
        </w:rPr>
        <w:t>json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）：</w:t>
      </w:r>
    </w:p>
    <w:p>
      <w:pPr>
        <w:rPr>
          <w:rFonts w:hint="default" w:ascii="微软雅黑" w:hAnsi="微软雅黑" w:eastAsia="微软雅黑" w:cs="微软雅黑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sz w:val="26"/>
          <w:szCs w:val="26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auto" w:fill="FFFFFF"/>
          <w:lang w:val="en-US" w:eastAsia="zh-CN"/>
        </w:rPr>
        <w:t>POST 请求后直接返回值</w:t>
      </w:r>
    </w:p>
    <w:tbl>
      <w:tblPr>
        <w:tblStyle w:val="10"/>
        <w:tblW w:w="1116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542"/>
        <w:gridCol w:w="1542"/>
        <w:gridCol w:w="1173"/>
        <w:gridCol w:w="49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参数类型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173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4975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</w:t>
            </w:r>
          </w:p>
        </w:tc>
        <w:tc>
          <w:tcPr>
            <w:tcW w:w="1173" w:type="dxa"/>
          </w:tcPr>
          <w:p>
            <w:pPr>
              <w:widowControl/>
              <w:tabs>
                <w:tab w:val="left" w:pos="305"/>
              </w:tabs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4975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成功:success 失败：error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msg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11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4975" w:type="dxa"/>
          </w:tcPr>
          <w:p>
            <w:pPr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</w:rPr>
              <w:t>问题描述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z w:val="23"/>
                <w:szCs w:val="23"/>
              </w:rPr>
              <w:t>memberid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173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4975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商户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订单号</w:t>
            </w:r>
          </w:p>
        </w:tc>
        <w:tc>
          <w:tcPr>
            <w:tcW w:w="1173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497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1173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497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sign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173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497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</w:tbl>
    <w:p>
      <w:pPr>
        <w:pStyle w:val="4"/>
        <w:widowControl/>
        <w:numPr>
          <w:ilvl w:val="0"/>
          <w:numId w:val="0"/>
        </w:numPr>
        <w:shd w:val="clear" w:color="auto" w:fill="FFFFFF"/>
        <w:spacing w:beforeAutospacing="0" w:after="210" w:afterAutospacing="0" w:line="357" w:lineRule="atLeast"/>
        <w:ind w:leftChars="0"/>
        <w:rPr>
          <w:rFonts w:hint="default" w:ascii="微软雅黑" w:hAnsi="微软雅黑" w:eastAsia="微软雅黑" w:cs="微软雅黑"/>
          <w:sz w:val="36"/>
          <w:szCs w:val="36"/>
        </w:rPr>
      </w:pPr>
    </w:p>
    <w:p>
      <w:pPr>
        <w:rPr>
          <w:rFonts w:hint="default" w:ascii="微软雅黑" w:hAnsi="微软雅黑" w:eastAsia="微软雅黑" w:cs="微软雅黑"/>
          <w:sz w:val="36"/>
          <w:szCs w:val="36"/>
        </w:rPr>
      </w:pPr>
    </w:p>
    <w:p>
      <w:pPr>
        <w:rPr>
          <w:rFonts w:hint="default" w:ascii="微软雅黑" w:hAnsi="微软雅黑" w:eastAsia="微软雅黑" w:cs="微软雅黑"/>
          <w:sz w:val="36"/>
          <w:szCs w:val="36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="210" w:afterAutospacing="0" w:line="357" w:lineRule="atLeast"/>
        <w:rPr>
          <w:rStyle w:val="12"/>
          <w:rFonts w:hint="default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</w:pPr>
      <w:r>
        <w:rPr>
          <w:rStyle w:val="12"/>
          <w:rFonts w:hint="eastAsia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  <w:t>代付异步通知：</w:t>
      </w:r>
    </w:p>
    <w:p>
      <w:pPr>
        <w:pStyle w:val="4"/>
        <w:widowControl/>
        <w:numPr>
          <w:ilvl w:val="0"/>
          <w:numId w:val="0"/>
        </w:numPr>
        <w:spacing w:before="210" w:beforeAutospacing="0" w:after="240" w:afterAutospacing="0" w:line="21" w:lineRule="atLeast"/>
        <w:ind w:leftChars="0"/>
      </w:pPr>
      <w:r>
        <w:rPr>
          <w:rFonts w:ascii="微软雅黑" w:hAnsi="微软雅黑" w:eastAsia="微软雅黑" w:cs="Helvetica Neue"/>
          <w:color w:val="333333"/>
          <w:sz w:val="26"/>
          <w:szCs w:val="26"/>
        </w:rPr>
        <w:t>（</w:t>
      </w:r>
      <w:r>
        <w:rPr>
          <w:rFonts w:ascii="微软雅黑" w:hAnsi="微软雅黑" w:eastAsia="微软雅黑" w:cs="微软雅黑"/>
          <w:i w:val="0"/>
          <w:caps w:val="0"/>
          <w:color w:val="4A5875"/>
          <w:spacing w:val="0"/>
          <w:sz w:val="24"/>
          <w:szCs w:val="24"/>
          <w:shd w:val="clear" w:fill="FFFFFF"/>
        </w:rPr>
        <w:t>返回代付结果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）（</w:t>
      </w:r>
      <w:r>
        <w:rPr>
          <w:rFonts w:hint="default" w:ascii="微软雅黑" w:hAnsi="微软雅黑" w:eastAsia="微软雅黑" w:cs="Helvetica Neue"/>
          <w:color w:val="FF0000"/>
          <w:sz w:val="26"/>
          <w:szCs w:val="26"/>
        </w:rPr>
        <w:t>P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ost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形式，数据为</w:t>
      </w:r>
      <w:r>
        <w:rPr>
          <w:rFonts w:ascii="微软雅黑" w:hAnsi="微软雅黑" w:eastAsia="微软雅黑" w:cs="Helvetica Neue"/>
          <w:color w:val="FF0000"/>
          <w:sz w:val="26"/>
          <w:szCs w:val="26"/>
        </w:rPr>
        <w:t>form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表单,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 xml:space="preserve"> 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通知地址：</w:t>
      </w:r>
      <w:r>
        <w:rPr>
          <w:rFonts w:hint="eastAsia" w:ascii="微软雅黑" w:hAnsi="微软雅黑" w:eastAsia="微软雅黑" w:cs="Helvetica Neue"/>
          <w:color w:val="333333"/>
          <w:sz w:val="26"/>
          <w:szCs w:val="26"/>
          <w:lang w:val="en-US" w:eastAsia="zh-CN"/>
        </w:rPr>
        <w:t>代付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时提交的</w:t>
      </w:r>
      <w:r>
        <w:rPr>
          <w:rFonts w:ascii="微软雅黑" w:hAnsi="微软雅黑" w:eastAsia="微软雅黑" w:cs="微软雅黑"/>
          <w:szCs w:val="21"/>
        </w:rPr>
        <w:t>notifyurl</w:t>
      </w:r>
      <w:r>
        <w:rPr>
          <w:rFonts w:ascii="微软雅黑" w:hAnsi="微软雅黑" w:eastAsia="微软雅黑" w:cs="Helvetica Neue"/>
          <w:color w:val="333333"/>
          <w:sz w:val="26"/>
          <w:szCs w:val="26"/>
        </w:rPr>
        <w:t>）</w:t>
      </w: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：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如果接收到服务器点对点通讯时，在页面输出“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OK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”（没有双引号，OK两个字母大写）,否则会重复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次发送点对点通知.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请务必进行结果的</w:t>
      </w:r>
      <w:r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sign验证，</w:t>
      </w:r>
      <w:r>
        <w:rPr>
          <w:rFonts w:ascii="Helvetica" w:hAnsi="Helvetica" w:cs="Helvetica"/>
          <w:color w:val="000000" w:themeColor="text1"/>
          <w:sz w:val="21"/>
          <w:szCs w:val="21"/>
          <w:shd w:val="clear" w:color="auto" w:fill="FFFFFF"/>
        </w:rPr>
        <w:t>确保正确性。</w:t>
      </w:r>
    </w:p>
    <w:tbl>
      <w:tblPr>
        <w:tblStyle w:val="10"/>
        <w:tblW w:w="148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262"/>
        <w:gridCol w:w="2262"/>
        <w:gridCol w:w="2985"/>
        <w:gridCol w:w="52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default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  <w:lang w:val="en-US" w:eastAsia="zh-CN"/>
              </w:rPr>
              <w:t>参数类型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/>
              </w:rPr>
              <w:t>商户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商户上传的代付订单号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平台产生的交易流水号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refCode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业务状态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详见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refCode</w:t>
            </w: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refMsg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业务描述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平台返回的业务说明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0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262" w:type="dxa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226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98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5212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8"/>
        <w:widowControl/>
        <w:spacing w:beforeAutospacing="0" w:afterAutospacing="0"/>
        <w:ind w:right="720"/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refCode</w:t>
      </w:r>
      <w:r>
        <w:rPr>
          <w:rFonts w:hint="eastAsia" w:ascii="微软雅黑" w:hAnsi="微软雅黑" w:eastAsia="微软雅黑" w:cs="微软雅黑"/>
          <w:sz w:val="26"/>
          <w:szCs w:val="26"/>
          <w:shd w:val="clear" w:color="auto" w:fill="FFFFFF"/>
          <w:lang w:val="en-US" w:eastAsia="zh-CN"/>
        </w:rPr>
        <w:t>说明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：</w:t>
      </w:r>
    </w:p>
    <w:tbl>
      <w:tblPr>
        <w:tblStyle w:val="10"/>
        <w:tblW w:w="262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5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返回值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含义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1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2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3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处理中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4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待处理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5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审核驳回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6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待审核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7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交易不存在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8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未知状态</w:t>
            </w:r>
          </w:p>
        </w:tc>
      </w:tr>
    </w:tbl>
    <w:p>
      <w:pPr>
        <w:pStyle w:val="8"/>
        <w:widowControl/>
        <w:spacing w:beforeAutospacing="0" w:afterAutospacing="0"/>
        <w:ind w:right="720"/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="210" w:afterAutospacing="0" w:line="357" w:lineRule="atLeast"/>
        <w:rPr>
          <w:rStyle w:val="12"/>
          <w:rFonts w:hint="default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</w:pPr>
      <w:r>
        <w:rPr>
          <w:rStyle w:val="12"/>
          <w:rFonts w:hint="eastAsia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  <w:t>代付结果查询：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b/>
          <w:bCs/>
          <w:color w:val="FF0000"/>
          <w:sz w:val="23"/>
          <w:szCs w:val="23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3"/>
          <w:szCs w:val="23"/>
          <w:shd w:val="clear" w:color="auto" w:fill="FFFFFF"/>
          <w:lang w:val="en-US" w:eastAsia="zh-CN"/>
        </w:rPr>
        <w:t>请求方式：</w:t>
      </w:r>
      <w:r>
        <w:rPr>
          <w:rFonts w:hint="eastAsia" w:ascii="微软雅黑" w:hAnsi="微软雅黑" w:eastAsia="微软雅黑" w:cs="微软雅黑"/>
          <w:b/>
          <w:bCs/>
          <w:color w:val="FF0000"/>
          <w:sz w:val="23"/>
          <w:szCs w:val="23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23"/>
          <w:szCs w:val="23"/>
          <w:shd w:val="clear" w:color="auto" w:fill="FFFFFF"/>
        </w:rPr>
        <w:t>Post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提交地址：平台网关/Payment_Dfpay_query.html</w:t>
      </w:r>
    </w:p>
    <w:tbl>
      <w:tblPr>
        <w:tblStyle w:val="10"/>
        <w:tblW w:w="10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542"/>
        <w:gridCol w:w="1542"/>
        <w:gridCol w:w="1312"/>
        <w:gridCol w:w="1312"/>
        <w:gridCol w:w="33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参数类型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ind w:firstLine="513" w:firstLineChars="0"/>
              <w:jc w:val="left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商户订单号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memberid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sign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hint="eastAsia" w:ascii="微软雅黑" w:hAnsi="微软雅黑" w:eastAsia="微软雅黑" w:cs="微软雅黑"/>
          <w:sz w:val="26"/>
          <w:szCs w:val="26"/>
          <w:shd w:val="clear" w:color="auto" w:fill="FFFFFF"/>
          <w:lang w:val="en-US" w:eastAsia="zh-CN"/>
        </w:rPr>
      </w:pP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6"/>
          <w:szCs w:val="26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FF"/>
          <w:sz w:val="26"/>
          <w:szCs w:val="26"/>
          <w:shd w:val="clear" w:color="auto" w:fill="FFFFFF"/>
          <w:lang w:val="en-US" w:eastAsia="zh-CN"/>
        </w:rPr>
        <w:t>【</w:t>
      </w:r>
      <w:r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  <w:t>Response</w:t>
      </w:r>
      <w:r>
        <w:rPr>
          <w:rFonts w:hint="eastAsia" w:ascii="微软雅黑" w:hAnsi="微软雅黑" w:eastAsia="微软雅黑" w:cs="微软雅黑"/>
          <w:color w:val="0000FF"/>
          <w:sz w:val="26"/>
          <w:szCs w:val="26"/>
          <w:shd w:val="clear" w:color="auto" w:fill="FFFFFF"/>
          <w:lang w:val="en-US" w:eastAsia="zh-CN"/>
        </w:rPr>
        <w:t>返回值】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（返回数据格式为</w:t>
      </w:r>
      <w:r>
        <w:rPr>
          <w:rFonts w:ascii="微软雅黑" w:hAnsi="微软雅黑" w:eastAsia="微软雅黑" w:cs="微软雅黑"/>
          <w:color w:val="FF0000"/>
          <w:sz w:val="26"/>
          <w:szCs w:val="26"/>
          <w:shd w:val="clear" w:color="auto" w:fill="FFFFFF"/>
        </w:rPr>
        <w:t>json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）：</w:t>
      </w:r>
    </w:p>
    <w:p>
      <w:pPr>
        <w:rPr>
          <w:rFonts w:hint="default"/>
        </w:rPr>
      </w:pPr>
      <w:r>
        <w:rPr>
          <w:rFonts w:hint="eastAsia" w:ascii="微软雅黑" w:hAnsi="微软雅黑" w:eastAsia="微软雅黑" w:cs="微软雅黑"/>
          <w:sz w:val="26"/>
          <w:szCs w:val="26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26"/>
          <w:szCs w:val="26"/>
          <w:shd w:val="clear" w:color="auto" w:fill="FFFFFF"/>
          <w:lang w:val="en-US" w:eastAsia="zh-CN"/>
        </w:rPr>
        <w:t>POST 请求后直接返回值</w:t>
      </w:r>
    </w:p>
    <w:tbl>
      <w:tblPr>
        <w:tblStyle w:val="10"/>
        <w:tblW w:w="1250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542"/>
        <w:gridCol w:w="1542"/>
        <w:gridCol w:w="1312"/>
        <w:gridCol w:w="61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参数类型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success:请求成功（不代表业务成功），error：请求失败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msg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rPr>
                <w:rFonts w:hint="eastAsia"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</w:rPr>
              <w:t>问题描述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memberid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amount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金额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refCode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业务状态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refMsg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业务描述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success_time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成功时间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status=success，refCode=1时返回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sign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6179" w:type="dxa"/>
          </w:tcPr>
          <w:p>
            <w:pPr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</w:tbl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refCode返回值：</w:t>
      </w:r>
    </w:p>
    <w:tbl>
      <w:tblPr>
        <w:tblStyle w:val="10"/>
        <w:tblW w:w="262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5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返回值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含义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1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2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3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处理中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4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待处理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5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审核驳回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6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待审核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7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交易不存在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8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未知状态</w:t>
            </w:r>
          </w:p>
        </w:tc>
      </w:tr>
    </w:tbl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注：当status=success和refCode=1同时成立时才表示转账成功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ind w:firstLine="420" w:firstLineChars="0"/>
        <w:rPr>
          <w:rFonts w:hint="eastAsia" w:ascii="微软雅黑" w:hAnsi="微软雅黑" w:eastAsia="微软雅黑" w:cs="微软雅黑"/>
          <w:color w:val="777777"/>
          <w:sz w:val="23"/>
          <w:szCs w:val="23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777777"/>
          <w:sz w:val="23"/>
          <w:szCs w:val="23"/>
          <w:shd w:val="clear" w:color="auto" w:fill="FFFFFF"/>
        </w:rPr>
        <w:t>注：签名见签名算法。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beforeAutospacing="0" w:after="210" w:afterAutospacing="0" w:line="357" w:lineRule="atLeast"/>
        <w:rPr>
          <w:rStyle w:val="12"/>
          <w:rFonts w:hint="default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</w:pPr>
      <w:r>
        <w:rPr>
          <w:rStyle w:val="12"/>
          <w:rFonts w:hint="eastAsia" w:ascii="Consolas" w:hAnsi="Consolas" w:eastAsia="宋体" w:cs="Consolas"/>
          <w:b/>
          <w:bCs/>
          <w:sz w:val="36"/>
          <w:szCs w:val="36"/>
          <w:shd w:val="clear" w:color="auto" w:fill="F7F7F7"/>
          <w:lang w:val="en-US" w:eastAsia="zh-CN"/>
        </w:rPr>
        <w:t>余额查询：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b/>
          <w:bCs/>
          <w:color w:val="FF0000"/>
          <w:sz w:val="23"/>
          <w:szCs w:val="23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3"/>
          <w:szCs w:val="23"/>
          <w:shd w:val="clear" w:color="auto" w:fill="FFFFFF"/>
          <w:lang w:val="en-US" w:eastAsia="zh-CN"/>
        </w:rPr>
        <w:t>请求方式：</w:t>
      </w:r>
      <w:r>
        <w:rPr>
          <w:rFonts w:hint="eastAsia" w:ascii="微软雅黑" w:hAnsi="微软雅黑" w:eastAsia="微软雅黑" w:cs="微软雅黑"/>
          <w:b/>
          <w:bCs/>
          <w:color w:val="FF0000"/>
          <w:sz w:val="23"/>
          <w:szCs w:val="23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23"/>
          <w:szCs w:val="23"/>
          <w:shd w:val="clear" w:color="auto" w:fill="FFFFFF"/>
        </w:rPr>
        <w:t>Post</w:t>
      </w:r>
    </w:p>
    <w:p>
      <w:pPr>
        <w:pStyle w:val="8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提交地址：平台网关/Payment_Dfpay_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  <w:lang w:val="en-US" w:eastAsia="zh-CN"/>
        </w:rPr>
        <w:t>balance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.html</w:t>
      </w:r>
    </w:p>
    <w:tbl>
      <w:tblPr>
        <w:tblStyle w:val="10"/>
        <w:tblW w:w="10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195"/>
        <w:gridCol w:w="1542"/>
        <w:gridCol w:w="1312"/>
        <w:gridCol w:w="1312"/>
        <w:gridCol w:w="33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195" w:type="dxa"/>
          </w:tcPr>
          <w:p>
            <w:pPr>
              <w:widowControl/>
              <w:spacing w:line="357" w:lineRule="atLeast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参数类型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ind w:firstLine="513" w:firstLineChars="0"/>
              <w:jc w:val="left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memberid</w:t>
            </w:r>
          </w:p>
        </w:tc>
        <w:tc>
          <w:tcPr>
            <w:tcW w:w="1195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商户号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sign</w:t>
            </w:r>
          </w:p>
        </w:tc>
        <w:tc>
          <w:tcPr>
            <w:tcW w:w="1195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3345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hint="eastAsia" w:ascii="微软雅黑" w:hAnsi="微软雅黑" w:eastAsia="微软雅黑" w:cs="微软雅黑"/>
          <w:sz w:val="26"/>
          <w:szCs w:val="26"/>
          <w:shd w:val="clear" w:color="auto" w:fill="FFFFFF"/>
          <w:lang w:val="en-US" w:eastAsia="zh-CN"/>
        </w:rPr>
      </w:pPr>
    </w:p>
    <w:p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6"/>
          <w:szCs w:val="26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FF"/>
          <w:sz w:val="26"/>
          <w:szCs w:val="26"/>
          <w:shd w:val="clear" w:color="auto" w:fill="FFFFFF"/>
          <w:lang w:val="en-US" w:eastAsia="zh-CN"/>
        </w:rPr>
        <w:t>【</w:t>
      </w:r>
      <w:r>
        <w:rPr>
          <w:rFonts w:ascii="微软雅黑" w:hAnsi="微软雅黑" w:eastAsia="微软雅黑" w:cs="微软雅黑"/>
          <w:i w:val="0"/>
          <w:caps w:val="0"/>
          <w:color w:val="0078D7"/>
          <w:spacing w:val="0"/>
          <w:sz w:val="24"/>
          <w:szCs w:val="24"/>
          <w:shd w:val="clear" w:fill="FFFFFF"/>
        </w:rPr>
        <w:t>Response</w:t>
      </w:r>
      <w:r>
        <w:rPr>
          <w:rFonts w:hint="eastAsia" w:ascii="微软雅黑" w:hAnsi="微软雅黑" w:eastAsia="微软雅黑" w:cs="微软雅黑"/>
          <w:color w:val="0000FF"/>
          <w:sz w:val="26"/>
          <w:szCs w:val="26"/>
          <w:shd w:val="clear" w:color="auto" w:fill="FFFFFF"/>
          <w:lang w:val="en-US" w:eastAsia="zh-CN"/>
        </w:rPr>
        <w:t>返回值】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（返回数据格式为</w:t>
      </w:r>
      <w:r>
        <w:rPr>
          <w:rFonts w:ascii="微软雅黑" w:hAnsi="微软雅黑" w:eastAsia="微软雅黑" w:cs="微软雅黑"/>
          <w:color w:val="FF0000"/>
          <w:sz w:val="26"/>
          <w:szCs w:val="26"/>
          <w:shd w:val="clear" w:color="auto" w:fill="FFFFFF"/>
        </w:rPr>
        <w:t>json</w:t>
      </w: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）：</w:t>
      </w:r>
    </w:p>
    <w:p>
      <w:pPr>
        <w:rPr>
          <w:rFonts w:hint="default"/>
        </w:rPr>
      </w:pPr>
      <w:r>
        <w:rPr>
          <w:rFonts w:hint="eastAsia" w:ascii="微软雅黑" w:hAnsi="微软雅黑" w:eastAsia="微软雅黑" w:cs="微软雅黑"/>
          <w:sz w:val="26"/>
          <w:szCs w:val="26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26"/>
          <w:szCs w:val="26"/>
          <w:shd w:val="clear" w:color="auto" w:fill="FFFFFF"/>
          <w:lang w:val="en-US" w:eastAsia="zh-CN"/>
        </w:rPr>
        <w:t>POST 请求后直接返回值</w:t>
      </w:r>
    </w:p>
    <w:tbl>
      <w:tblPr>
        <w:tblStyle w:val="10"/>
        <w:tblW w:w="1250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1"/>
        <w:gridCol w:w="1310"/>
        <w:gridCol w:w="1542"/>
        <w:gridCol w:w="1312"/>
        <w:gridCol w:w="61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  <w:lang w:val="en-US" w:eastAsia="zh-CN"/>
              </w:rPr>
              <w:t>参数类型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success:请求成功（不代表业务成功），error：请求失败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msg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rPr>
                <w:rFonts w:hint="eastAsia"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</w:rPr>
              <w:t>问题描述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memberid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balance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  <w:lang w:val="en-US" w:eastAsia="zh-CN"/>
              </w:rPr>
              <w:t>可提现余额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hint="eastAsia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  <w:lang w:val="en-US" w:eastAsia="zh-CN"/>
              </w:rPr>
              <w:t>dfbalance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  <w:lang w:val="en-US" w:eastAsia="zh-CN"/>
              </w:rPr>
              <w:t>可代付余额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blockedbalance</w:t>
            </w:r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hint="default" w:ascii="微软雅黑" w:hAnsi="微软雅黑" w:eastAsia="微软雅黑" w:cs="微软雅黑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3"/>
                <w:szCs w:val="23"/>
                <w:lang w:val="en-US" w:eastAsia="zh-CN"/>
              </w:rPr>
              <w:t>冻结余额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1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kern w:val="0"/>
                <w:sz w:val="23"/>
                <w:szCs w:val="23"/>
              </w:rPr>
              <w:t>sign</w:t>
            </w:r>
            <w:bookmarkStart w:id="0" w:name="_GoBack"/>
            <w:bookmarkEnd w:id="0"/>
          </w:p>
        </w:tc>
        <w:tc>
          <w:tcPr>
            <w:tcW w:w="1310" w:type="dxa"/>
          </w:tcPr>
          <w:p>
            <w:pPr>
              <w:widowControl/>
              <w:spacing w:line="357" w:lineRule="atLeast"/>
              <w:jc w:val="center"/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6179" w:type="dxa"/>
          </w:tcPr>
          <w:p>
            <w:pPr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</w:tbl>
    <w:p>
      <w:pPr>
        <w:pStyle w:val="8"/>
        <w:widowControl/>
        <w:spacing w:beforeAutospacing="0" w:afterAutospacing="0" w:line="357" w:lineRule="atLeast"/>
        <w:ind w:left="720" w:right="720"/>
        <w:rPr>
          <w:rFonts w:hint="eastAsia" w:ascii="微软雅黑" w:hAnsi="微软雅黑" w:eastAsia="微软雅黑" w:cs="微软雅黑"/>
          <w:color w:val="777777"/>
          <w:sz w:val="23"/>
          <w:szCs w:val="23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777777"/>
          <w:sz w:val="23"/>
          <w:szCs w:val="23"/>
          <w:shd w:val="clear" w:color="auto" w:fill="FFFFFF"/>
        </w:rPr>
        <w:t>注：签名见签名算法。</w:t>
      </w:r>
    </w:p>
    <w:p>
      <w:pPr>
        <w:pStyle w:val="8"/>
        <w:widowControl/>
        <w:spacing w:beforeAutospacing="0" w:afterAutospacing="0" w:line="357" w:lineRule="atLeast"/>
        <w:ind w:right="720"/>
        <w:rPr>
          <w:rFonts w:hint="eastAsia" w:ascii="微软雅黑" w:hAnsi="微软雅黑" w:eastAsia="微软雅黑" w:cs="微软雅黑"/>
          <w:color w:val="777777"/>
          <w:sz w:val="23"/>
          <w:szCs w:val="23"/>
          <w:shd w:val="clear" w:color="auto" w:fill="FFFFFF"/>
        </w:rPr>
      </w:pP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</w:p>
    <w:sectPr>
      <w:pgSz w:w="16838" w:h="11906" w:orient="landscape"/>
      <w:pgMar w:top="760" w:right="1440" w:bottom="42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Helvetica">
    <w:altName w:val="Arial"/>
    <w:panose1 w:val="020B0504020202020204"/>
    <w:charset w:val="00"/>
    <w:family w:val="swiss"/>
    <w:pitch w:val="default"/>
    <w:sig w:usb0="00000000" w:usb1="00000000" w:usb2="00000009" w:usb3="00000000" w:csb0="0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1A2E50"/>
    <w:multiLevelType w:val="multilevel"/>
    <w:tmpl w:val="E81A2E50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1379F"/>
    <w:rsid w:val="000127BD"/>
    <w:rsid w:val="0001379F"/>
    <w:rsid w:val="00074B88"/>
    <w:rsid w:val="000C21FE"/>
    <w:rsid w:val="0015774B"/>
    <w:rsid w:val="00193A60"/>
    <w:rsid w:val="0019410B"/>
    <w:rsid w:val="002521ED"/>
    <w:rsid w:val="00253531"/>
    <w:rsid w:val="00271648"/>
    <w:rsid w:val="002B2A0E"/>
    <w:rsid w:val="003E1432"/>
    <w:rsid w:val="0043358E"/>
    <w:rsid w:val="00454C32"/>
    <w:rsid w:val="004A1571"/>
    <w:rsid w:val="00542D64"/>
    <w:rsid w:val="005B11DD"/>
    <w:rsid w:val="006252E2"/>
    <w:rsid w:val="006722B5"/>
    <w:rsid w:val="00681733"/>
    <w:rsid w:val="00691C2F"/>
    <w:rsid w:val="006B6210"/>
    <w:rsid w:val="006C08B5"/>
    <w:rsid w:val="006D32E6"/>
    <w:rsid w:val="007127D5"/>
    <w:rsid w:val="00834631"/>
    <w:rsid w:val="00883509"/>
    <w:rsid w:val="008835C7"/>
    <w:rsid w:val="008C35E0"/>
    <w:rsid w:val="008C3701"/>
    <w:rsid w:val="008E5001"/>
    <w:rsid w:val="008E5C4C"/>
    <w:rsid w:val="00916AB5"/>
    <w:rsid w:val="00932643"/>
    <w:rsid w:val="009F11F6"/>
    <w:rsid w:val="00A34F60"/>
    <w:rsid w:val="00AB4774"/>
    <w:rsid w:val="00AC6C3B"/>
    <w:rsid w:val="00B32553"/>
    <w:rsid w:val="00C447C1"/>
    <w:rsid w:val="00C84E22"/>
    <w:rsid w:val="00D03972"/>
    <w:rsid w:val="00D21721"/>
    <w:rsid w:val="00E42F13"/>
    <w:rsid w:val="00E91B96"/>
    <w:rsid w:val="00EE56E7"/>
    <w:rsid w:val="00F66EB7"/>
    <w:rsid w:val="00F96D58"/>
    <w:rsid w:val="00FE46B0"/>
    <w:rsid w:val="03482BA3"/>
    <w:rsid w:val="03C5110F"/>
    <w:rsid w:val="03E470D0"/>
    <w:rsid w:val="04FE58D7"/>
    <w:rsid w:val="08A96F43"/>
    <w:rsid w:val="0979487C"/>
    <w:rsid w:val="0BA8213A"/>
    <w:rsid w:val="0C936573"/>
    <w:rsid w:val="0E6B23E1"/>
    <w:rsid w:val="0EB116C0"/>
    <w:rsid w:val="103E6686"/>
    <w:rsid w:val="119541F9"/>
    <w:rsid w:val="12186021"/>
    <w:rsid w:val="13EA240C"/>
    <w:rsid w:val="140E6C1E"/>
    <w:rsid w:val="17ED6E51"/>
    <w:rsid w:val="1B251712"/>
    <w:rsid w:val="1C705AB8"/>
    <w:rsid w:val="1C791429"/>
    <w:rsid w:val="1D477CCF"/>
    <w:rsid w:val="1D725A3C"/>
    <w:rsid w:val="1E141902"/>
    <w:rsid w:val="1F007716"/>
    <w:rsid w:val="20F97CAC"/>
    <w:rsid w:val="219846D5"/>
    <w:rsid w:val="245C7620"/>
    <w:rsid w:val="252A541E"/>
    <w:rsid w:val="25437257"/>
    <w:rsid w:val="28D63D1E"/>
    <w:rsid w:val="29E3531E"/>
    <w:rsid w:val="2A342F4A"/>
    <w:rsid w:val="2AF641F1"/>
    <w:rsid w:val="2B612287"/>
    <w:rsid w:val="2D7553F8"/>
    <w:rsid w:val="30775438"/>
    <w:rsid w:val="30DD3EBD"/>
    <w:rsid w:val="31EC4AD2"/>
    <w:rsid w:val="33F34D26"/>
    <w:rsid w:val="38117353"/>
    <w:rsid w:val="384F3908"/>
    <w:rsid w:val="390C6F75"/>
    <w:rsid w:val="3A1104C7"/>
    <w:rsid w:val="3A745DF3"/>
    <w:rsid w:val="3AD112A2"/>
    <w:rsid w:val="3B0C3B75"/>
    <w:rsid w:val="3CE86FCD"/>
    <w:rsid w:val="40C622BD"/>
    <w:rsid w:val="417A5582"/>
    <w:rsid w:val="43F80149"/>
    <w:rsid w:val="455F2FCE"/>
    <w:rsid w:val="46E20957"/>
    <w:rsid w:val="4D0C4928"/>
    <w:rsid w:val="4DAC45E1"/>
    <w:rsid w:val="4DD17721"/>
    <w:rsid w:val="4DDA1E8F"/>
    <w:rsid w:val="4E8F24BA"/>
    <w:rsid w:val="4F2F6144"/>
    <w:rsid w:val="4F89167F"/>
    <w:rsid w:val="50240E7E"/>
    <w:rsid w:val="523E5314"/>
    <w:rsid w:val="553E3E1E"/>
    <w:rsid w:val="56C14076"/>
    <w:rsid w:val="585F0856"/>
    <w:rsid w:val="5AAB1141"/>
    <w:rsid w:val="5AC44590"/>
    <w:rsid w:val="5ACC4759"/>
    <w:rsid w:val="5B442D57"/>
    <w:rsid w:val="5CBF4E95"/>
    <w:rsid w:val="5CE668DA"/>
    <w:rsid w:val="5D091305"/>
    <w:rsid w:val="5D883B77"/>
    <w:rsid w:val="5DFE4E30"/>
    <w:rsid w:val="5F572F76"/>
    <w:rsid w:val="608C12FD"/>
    <w:rsid w:val="61E462AE"/>
    <w:rsid w:val="623D2CA0"/>
    <w:rsid w:val="63397FCC"/>
    <w:rsid w:val="66A3162F"/>
    <w:rsid w:val="680A753C"/>
    <w:rsid w:val="690E3524"/>
    <w:rsid w:val="695E5A7A"/>
    <w:rsid w:val="6CC35B90"/>
    <w:rsid w:val="6CF317FA"/>
    <w:rsid w:val="6D3D49A2"/>
    <w:rsid w:val="6E2F5A86"/>
    <w:rsid w:val="709E76F5"/>
    <w:rsid w:val="73A6011D"/>
    <w:rsid w:val="746E34B0"/>
    <w:rsid w:val="76312D10"/>
    <w:rsid w:val="77DA737B"/>
    <w:rsid w:val="796D1E53"/>
    <w:rsid w:val="7B0A5544"/>
    <w:rsid w:val="7CD87D5A"/>
    <w:rsid w:val="7DBD7747"/>
    <w:rsid w:val="7E340E60"/>
    <w:rsid w:val="7EC65F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12">
    <w:name w:val="HTML Code"/>
    <w:basedOn w:val="11"/>
    <w:qFormat/>
    <w:uiPriority w:val="0"/>
    <w:rPr>
      <w:rFonts w:ascii="Courier New" w:hAnsi="Courier New"/>
      <w:sz w:val="20"/>
    </w:rPr>
  </w:style>
  <w:style w:type="character" w:customStyle="1" w:styleId="13">
    <w:name w:val="页眉 字符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274</Words>
  <Characters>1562</Characters>
  <Lines>13</Lines>
  <Paragraphs>3</Paragraphs>
  <TotalTime>1</TotalTime>
  <ScaleCrop>false</ScaleCrop>
  <LinksUpToDate>false</LinksUpToDate>
  <CharactersWithSpaces>1833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CloudSee</dc:creator>
  <cp:lastModifiedBy>Administrator</cp:lastModifiedBy>
  <dcterms:modified xsi:type="dcterms:W3CDTF">2019-05-23T03:14:53Z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